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3F" w:rsidRDefault="00BB6F3F" w:rsidP="00BB6F3F">
      <w:pPr>
        <w:ind w:left="0" w:right="0"/>
        <w:jc w:val="right"/>
        <w:rPr>
          <w:i/>
          <w:sz w:val="28"/>
          <w:szCs w:val="28"/>
          <w:lang w:val="lv-LV"/>
        </w:rPr>
      </w:pPr>
      <w:r>
        <w:rPr>
          <w:i/>
          <w:sz w:val="28"/>
          <w:szCs w:val="28"/>
          <w:lang w:val="lv-LV"/>
        </w:rPr>
        <w:t>Iluta Tauriņa</w:t>
      </w:r>
    </w:p>
    <w:p w:rsidR="00BB6F3F" w:rsidRDefault="00BB6F3F" w:rsidP="00BB6F3F">
      <w:pPr>
        <w:ind w:left="0" w:right="0"/>
        <w:jc w:val="center"/>
        <w:rPr>
          <w:sz w:val="28"/>
          <w:szCs w:val="28"/>
          <w:lang w:val="lv-LV"/>
        </w:rPr>
      </w:pPr>
      <w:r>
        <w:rPr>
          <w:sz w:val="28"/>
          <w:szCs w:val="28"/>
          <w:lang w:val="lv-LV"/>
        </w:rPr>
        <w:t>Latvija.</w:t>
      </w:r>
    </w:p>
    <w:p w:rsidR="00BB6F3F" w:rsidRDefault="00BB6F3F" w:rsidP="00BB6F3F">
      <w:pPr>
        <w:ind w:left="0" w:right="0" w:firstLine="720"/>
        <w:jc w:val="both"/>
        <w:rPr>
          <w:szCs w:val="24"/>
          <w:lang w:val="lv-LV"/>
        </w:rPr>
      </w:pPr>
      <w:r>
        <w:rPr>
          <w:szCs w:val="24"/>
          <w:lang w:val="lv-LV"/>
        </w:rPr>
        <w:t xml:space="preserve">Reiz dzīvoja kāda pieaugusi, bet arvien rotaļīga meitene. Viņai bija gari un blondi mati kā saulei, zaļa un ar puķēm klāta kleita, kas bija pilna ar maziem kukainīšiem un daž ne dažādiem sīkiem kociņiem, jo, skrienot pa pļavu, tā bieži aizķērās aiz kāda ciņa. Šai daiļavai bija jūras zilas acis, kas brīžiem kļuva gaišas kā diena, bet nākamajā brīdī - tumšas kā visdziļākā dzelme. Šī jauniete bija neparasta, viņa bija gājusi cauri ugunij un ūdenim, bet viņas seju tik un tā rotāja plats un sirdi sildošs smaids. </w:t>
      </w:r>
    </w:p>
    <w:p w:rsidR="00BB6F3F" w:rsidRDefault="00BB6F3F" w:rsidP="00BB6F3F">
      <w:pPr>
        <w:ind w:left="0" w:right="0" w:firstLine="720"/>
        <w:jc w:val="both"/>
        <w:rPr>
          <w:szCs w:val="24"/>
          <w:lang w:val="lv-LV"/>
        </w:rPr>
      </w:pPr>
      <w:r>
        <w:rPr>
          <w:szCs w:val="24"/>
          <w:lang w:val="lv-LV"/>
        </w:rPr>
        <w:t>Lai arī cik dīvaini neliktos, šī meitene katru dienu saulrietā gāja pie Daugavas un tina kamolīšus – lielākus, mazākus, biezākus un plānākus ( cits kā stīga), bet visi neatkarīgi no sava lieluma vai izskata nonāca groziņā, kuru meitene nekad neizlaida no savām maigajām un rūpju pilnajām rokām. Tie visi viņai ir mīļi un svarīgi, tādēļ tika tīti nesteidzīgi un ar prieku, bet reizēm ar skumjām, pārdomājot visu, kas kādreiz bijis. Tā viņa satin savu dzīvi... Katru gadu... Katru mēnesi… Katru nedēļas dienu un stundu, minūti un sekundi…</w:t>
      </w:r>
    </w:p>
    <w:p w:rsidR="00BB6F3F" w:rsidRDefault="00BB6F3F" w:rsidP="00BB6F3F">
      <w:pPr>
        <w:ind w:left="0" w:right="0" w:firstLine="720"/>
        <w:jc w:val="both"/>
        <w:rPr>
          <w:szCs w:val="24"/>
          <w:lang w:val="lv-LV"/>
        </w:rPr>
      </w:pPr>
      <w:r>
        <w:rPr>
          <w:szCs w:val="24"/>
          <w:lang w:val="lv-LV"/>
        </w:rPr>
        <w:t>Kādu vakaru, kad saulrieta stundās kārtējo reizi meitene gāja tīt kamolīšus, garām braucoša karavīru mašīna apstājās. Viņus apbūra jaunās daiļavas skaistums, kas bija neaizsniedzams. Svešinieki to uzrunāja, mēģināja pierunāt doties prom un pamest visu, bet jaunā sieviete tikai sēdēja ar aizvērtām acīm un smaidu uz lūpām, klusēja un tina savus kamolīšus. Šie vīri sāpināja, atņemot groziņu un dedzinot un uz pusēm raujot kamolīšus. Ar katru kustību, ko mežoņi veica, tā juta dedzinošas sāpes sirdī, kas draudēja pazudināt visu meitenes dzīvi. Bet viņā slēpās spēks, lai stāstos pretī šiem bezsiržiem. Neticami, bet sievietes asaras karavīrus, kas darīja ļaunu, pārvērta pīšļos, un tie izgaisa kā nebijuši.</w:t>
      </w:r>
    </w:p>
    <w:p w:rsidR="00BB6F3F" w:rsidRDefault="00BB6F3F" w:rsidP="00BB6F3F">
      <w:pPr>
        <w:ind w:left="0" w:right="0" w:firstLine="720"/>
        <w:jc w:val="both"/>
        <w:rPr>
          <w:szCs w:val="24"/>
          <w:lang w:val="lv-LV"/>
        </w:rPr>
      </w:pPr>
      <w:r>
        <w:rPr>
          <w:szCs w:val="24"/>
          <w:lang w:val="lv-LV"/>
        </w:rPr>
        <w:t xml:space="preserve">Meitene 3 dienas un 3 naktis gāja, meklēja, lasīja un tina atpakaļ savus kamoliņus. Sāpes bija mazinājušās, bet kamoliņi nekad vairs nebija tādi kā iepriekš-skaidri un tīri kā zīds-, tie bija ļaunuma un sāpju aptraipīti. Tikai gadiem ejot, tika aizmirsti ļaundari, kas vēlējās viņai laupīt brīvību un dzīvību. </w:t>
      </w:r>
    </w:p>
    <w:p w:rsidR="00BB6F3F" w:rsidRDefault="00BB6F3F" w:rsidP="00BB6F3F">
      <w:pPr>
        <w:ind w:left="0" w:right="0" w:firstLine="720"/>
        <w:jc w:val="both"/>
        <w:rPr>
          <w:szCs w:val="24"/>
          <w:lang w:val="lv-LV"/>
        </w:rPr>
      </w:pPr>
      <w:r>
        <w:rPr>
          <w:szCs w:val="24"/>
          <w:lang w:val="lv-LV"/>
        </w:rPr>
        <w:t>Šo meiteni mēs varam sastapt katrā no mums-tā ir mūsu drosme cīņā par savu zemi! Šī daiļava, kas ir cietusi, ir mūsu mīļā dzimtene, Latvija, kas tina, tin un vēl tīs savus dzīvesstāstus lielākos un mazākos kamolīšos. Tā pastāvēs vienmēr par spīti visam, kas tai stāsies pretī. Jo tā ir zeme, kurā ir visspožākie dzintari, zeme, kurā upes, meži un pļavas veido gleznu kā mākslinieki, zeme, kurā cilvēki piedod un palīdz, zeme, par kuru mēs celsimies un kritīsim! Tev mūžam dzīvot, Latvija!</w:t>
      </w:r>
    </w:p>
    <w:p w:rsidR="004B4ACE" w:rsidRDefault="004B4ACE">
      <w:bookmarkStart w:id="0" w:name="_GoBack"/>
      <w:bookmarkEnd w:id="0"/>
    </w:p>
    <w:sectPr w:rsidR="004B4A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1"/>
    <w:rsid w:val="004B4ACE"/>
    <w:rsid w:val="00863281"/>
    <w:rsid w:val="00BB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3F"/>
    <w:pPr>
      <w:ind w:left="4320" w:right="2880"/>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3F"/>
    <w:pPr>
      <w:ind w:left="4320" w:right="2880"/>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6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2014-08-21T17:17:00Z</dcterms:created>
  <dcterms:modified xsi:type="dcterms:W3CDTF">2014-08-21T17:17:00Z</dcterms:modified>
</cp:coreProperties>
</file>