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EE7" w:rsidRDefault="00FF4EE7" w:rsidP="00FF4EE7">
      <w:pPr>
        <w:jc w:val="right"/>
        <w:rPr>
          <w:rFonts w:ascii="Times New Roman" w:hAnsi="Times New Roman" w:cs="Times New Roman"/>
          <w:i/>
          <w:sz w:val="32"/>
        </w:rPr>
      </w:pPr>
      <w:r>
        <w:rPr>
          <w:rFonts w:ascii="Times New Roman" w:hAnsi="Times New Roman" w:cs="Times New Roman"/>
          <w:i/>
          <w:sz w:val="32"/>
        </w:rPr>
        <w:t>Paula Elmere</w:t>
      </w:r>
    </w:p>
    <w:p w:rsidR="00FF4EE7" w:rsidRDefault="00FF4EE7" w:rsidP="00FF4EE7">
      <w:pPr>
        <w:jc w:val="center"/>
        <w:rPr>
          <w:rFonts w:ascii="Times New Roman" w:hAnsi="Times New Roman" w:cs="Times New Roman"/>
          <w:sz w:val="32"/>
        </w:rPr>
      </w:pPr>
      <w:r>
        <w:rPr>
          <w:rFonts w:ascii="Times New Roman" w:hAnsi="Times New Roman" w:cs="Times New Roman"/>
          <w:sz w:val="32"/>
        </w:rPr>
        <w:t>“Tev mūžam dzīvot, Latvija…”</w:t>
      </w:r>
    </w:p>
    <w:p w:rsidR="00FF4EE7" w:rsidRDefault="00FF4EE7" w:rsidP="00FF4EE7">
      <w:pPr>
        <w:jc w:val="center"/>
        <w:rPr>
          <w:rFonts w:ascii="Times New Roman" w:hAnsi="Times New Roman" w:cs="Times New Roman"/>
          <w:sz w:val="32"/>
        </w:rPr>
      </w:pPr>
      <w:r>
        <w:rPr>
          <w:rFonts w:ascii="Times New Roman" w:hAnsi="Times New Roman" w:cs="Times New Roman"/>
          <w:sz w:val="32"/>
        </w:rPr>
        <w:t>/V. Plūdonis/</w:t>
      </w:r>
    </w:p>
    <w:p w:rsidR="00FF4EE7" w:rsidRDefault="00FF4EE7" w:rsidP="00FF4EE7">
      <w:pPr>
        <w:jc w:val="center"/>
        <w:rPr>
          <w:rFonts w:ascii="Times New Roman" w:hAnsi="Times New Roman" w:cs="Times New Roman"/>
          <w:sz w:val="32"/>
        </w:rPr>
      </w:pPr>
    </w:p>
    <w:p w:rsidR="00FF4EE7" w:rsidRDefault="00FF4EE7" w:rsidP="00FF4EE7">
      <w:pPr>
        <w:spacing w:line="240" w:lineRule="auto"/>
        <w:ind w:firstLine="720"/>
        <w:jc w:val="both"/>
        <w:rPr>
          <w:rFonts w:ascii="Times New Roman" w:hAnsi="Times New Roman" w:cs="Times New Roman"/>
          <w:sz w:val="24"/>
        </w:rPr>
      </w:pPr>
      <w:r>
        <w:rPr>
          <w:rFonts w:ascii="Times New Roman" w:hAnsi="Times New Roman" w:cs="Times New Roman"/>
          <w:sz w:val="24"/>
        </w:rPr>
        <w:t xml:space="preserve">Rakstnieks un dzimtene. Šie vārdi ir nedalāms veselums. Liekas, latviešu rakstniekiem un dzejniekiem pret dzimteni ir īpašas jūtas - kas vairāk par mīlestību vai cieņu. Mūsu zeme savā garajā mūžā ir piedzīvojusi plašu notikumu un emociju spektru, un šķiet, ka latviešu rakstniecības dižgari to sajūt citādāk nekā mēs - ar kādu īpašu maņu. Jānis Jaunsudrabiņš savu mīlestību pret Latviju, esot svešumā, pauž darbā „Piemini Latviju!”, Rūdolfs Blaumanis ziedošanos dzimtenes labā attēlo „Tālavas taurētājā”, un Imanta Ziedoņa dzejā slēpjas Latvijas pļavas vasarā, kad apkārt smaržo tikko novākts siens un pie dīķiem lidinās lielas, neona krāsas spāres. </w:t>
      </w:r>
    </w:p>
    <w:p w:rsidR="00FF4EE7" w:rsidRDefault="00FF4EE7" w:rsidP="00FF4EE7">
      <w:pPr>
        <w:spacing w:line="240" w:lineRule="auto"/>
        <w:ind w:firstLine="720"/>
        <w:jc w:val="both"/>
        <w:rPr>
          <w:rFonts w:ascii="Times New Roman" w:hAnsi="Times New Roman" w:cs="Times New Roman"/>
          <w:sz w:val="24"/>
        </w:rPr>
      </w:pPr>
      <w:r>
        <w:rPr>
          <w:rFonts w:ascii="Times New Roman" w:hAnsi="Times New Roman" w:cs="Times New Roman"/>
          <w:sz w:val="24"/>
        </w:rPr>
        <w:t xml:space="preserve">Tomēr Viļa Plūdoņa dzeja, manuprāt, ir kas vairāk par mīlestību vai ziedošanos savas tautas labā. Plūdoņa dzeja ietver ticību Latvijai. Ticību nākotnei, neraugoties uz to, kas valda šajā zemē. Dzejnieka darbos ir tik milzīgs patriotisma lādiņš, ka pēc to izlasīšanas tu iemīlies Latvijā no jauna, tikai šoreiz kādā citādākā veidā. Vilis Plūdonis dzejā par dzimteni ir ietvēris gan Latvijas plašo klajumu vieglumu un bērnību Mēmeles krastos, gan alkas pēc brīvas valsts, kad apkārt virmo karš. Vilis Plūdonis ar savu patriotisko dzeju ļauj plašāk saskatīt latviešu tautas pārdzīvojumus un mīlestību pret šo zemi 19. un 20. gadsimtā: </w:t>
      </w:r>
    </w:p>
    <w:p w:rsidR="00FF4EE7" w:rsidRDefault="00FF4EE7" w:rsidP="00FF4EE7">
      <w:pPr>
        <w:spacing w:line="240" w:lineRule="auto"/>
        <w:ind w:firstLine="720"/>
        <w:jc w:val="both"/>
        <w:rPr>
          <w:rFonts w:ascii="Times New Roman" w:hAnsi="Times New Roman" w:cs="Times New Roman"/>
          <w:sz w:val="24"/>
        </w:rPr>
      </w:pPr>
    </w:p>
    <w:p w:rsidR="00FF4EE7" w:rsidRDefault="00FF4EE7" w:rsidP="00FF4EE7">
      <w:pPr>
        <w:spacing w:line="240" w:lineRule="auto"/>
        <w:jc w:val="center"/>
        <w:rPr>
          <w:rFonts w:ascii="Times New Roman" w:hAnsi="Times New Roman" w:cs="Times New Roman"/>
          <w:sz w:val="24"/>
        </w:rPr>
      </w:pPr>
      <w:r>
        <w:rPr>
          <w:rFonts w:ascii="Times New Roman" w:hAnsi="Times New Roman" w:cs="Times New Roman"/>
          <w:sz w:val="24"/>
        </w:rPr>
        <w:t>„Bet es ticu, es ticu, ka pienāks reiz diena,</w:t>
      </w:r>
    </w:p>
    <w:p w:rsidR="00FF4EE7" w:rsidRDefault="00FF4EE7" w:rsidP="00FF4EE7">
      <w:pPr>
        <w:spacing w:line="240" w:lineRule="auto"/>
        <w:ind w:firstLine="720"/>
        <w:jc w:val="center"/>
        <w:rPr>
          <w:rFonts w:ascii="Times New Roman" w:hAnsi="Times New Roman" w:cs="Times New Roman"/>
          <w:sz w:val="24"/>
        </w:rPr>
      </w:pPr>
      <w:r>
        <w:rPr>
          <w:rFonts w:ascii="Times New Roman" w:hAnsi="Times New Roman" w:cs="Times New Roman"/>
          <w:sz w:val="24"/>
        </w:rPr>
        <w:t>Kad dzimtenes saule kļūs silta un balta</w:t>
      </w:r>
    </w:p>
    <w:p w:rsidR="00FF4EE7" w:rsidRDefault="00FF4EE7" w:rsidP="00FF4EE7">
      <w:pPr>
        <w:spacing w:line="240" w:lineRule="auto"/>
        <w:ind w:firstLine="720"/>
        <w:jc w:val="center"/>
        <w:rPr>
          <w:rFonts w:ascii="Times New Roman" w:hAnsi="Times New Roman" w:cs="Times New Roman"/>
          <w:sz w:val="24"/>
        </w:rPr>
      </w:pPr>
      <w:r>
        <w:rPr>
          <w:rFonts w:ascii="Times New Roman" w:hAnsi="Times New Roman" w:cs="Times New Roman"/>
          <w:sz w:val="24"/>
        </w:rPr>
        <w:t>Un mitēsies vēji un migla salta,</w:t>
      </w:r>
    </w:p>
    <w:p w:rsidR="00FF4EE7" w:rsidRDefault="00FF4EE7" w:rsidP="00FF4EE7">
      <w:pPr>
        <w:spacing w:line="240" w:lineRule="auto"/>
        <w:ind w:firstLine="720"/>
        <w:jc w:val="center"/>
        <w:rPr>
          <w:rFonts w:ascii="Times New Roman" w:hAnsi="Times New Roman" w:cs="Times New Roman"/>
          <w:sz w:val="24"/>
        </w:rPr>
      </w:pPr>
      <w:r>
        <w:rPr>
          <w:rFonts w:ascii="Times New Roman" w:hAnsi="Times New Roman" w:cs="Times New Roman"/>
          <w:sz w:val="24"/>
        </w:rPr>
        <w:t>Kas dīgstošos asnus vēl nokož arvienu...”</w:t>
      </w:r>
    </w:p>
    <w:p w:rsidR="00FF4EE7" w:rsidRDefault="00FF4EE7" w:rsidP="00FF4EE7">
      <w:pPr>
        <w:spacing w:line="240" w:lineRule="auto"/>
        <w:ind w:firstLine="720"/>
        <w:jc w:val="center"/>
        <w:rPr>
          <w:rFonts w:ascii="Times New Roman" w:hAnsi="Times New Roman" w:cs="Times New Roman"/>
          <w:sz w:val="24"/>
        </w:rPr>
      </w:pPr>
    </w:p>
    <w:p w:rsidR="00FF4EE7" w:rsidRDefault="00FF4EE7" w:rsidP="00FF4EE7">
      <w:pPr>
        <w:spacing w:line="240" w:lineRule="auto"/>
        <w:ind w:firstLine="720"/>
        <w:jc w:val="both"/>
        <w:rPr>
          <w:rFonts w:ascii="Times New Roman" w:hAnsi="Times New Roman" w:cs="Times New Roman"/>
          <w:sz w:val="24"/>
        </w:rPr>
      </w:pPr>
      <w:r>
        <w:rPr>
          <w:rFonts w:ascii="Times New Roman" w:hAnsi="Times New Roman" w:cs="Times New Roman"/>
          <w:sz w:val="24"/>
        </w:rPr>
        <w:t xml:space="preserve">Atšķirība starp laiku, kad dzīvoja Vilis Plūdonis un kad dzīvojam mēs, ir neizmērojama. Manuprāt, visvairāk ir mainījusies tieši dzimtenes un valsts brīvības vērtība latviešu acīs, nevis tehnoloģijas vai citas izmaiņas, kas nošķir laika posmu, kad latvieši bija zemnieku tauta un Latvijai pāri gāja svešas valstis un karavīru pulki, no mūsdienu globalizētās pasaules, kad, šķiet, viss ir tikpat kā ar roku aizsniedzams. Plūdonis savā dzejā pauž cerību par mierīgu latviešu nākotni un ilgas pēc neatkarības no svešām tautām, kamēr latviešu tauta šodien sūdzas par to, ka algas ir pārāk mazas un valdība nedarbojas tā, kā vajadzētu. Pēc manām domām, šeit arī slēpjas tā lielā prioritāšu starpība. </w:t>
      </w:r>
    </w:p>
    <w:p w:rsidR="00FF4EE7" w:rsidRDefault="00FF4EE7" w:rsidP="00FF4EE7">
      <w:pPr>
        <w:spacing w:line="240" w:lineRule="auto"/>
        <w:ind w:firstLine="720"/>
        <w:jc w:val="both"/>
        <w:rPr>
          <w:rFonts w:ascii="Times New Roman" w:hAnsi="Times New Roman" w:cs="Times New Roman"/>
          <w:sz w:val="24"/>
        </w:rPr>
      </w:pPr>
      <w:r>
        <w:rPr>
          <w:rFonts w:ascii="Times New Roman" w:hAnsi="Times New Roman" w:cs="Times New Roman"/>
          <w:sz w:val="24"/>
        </w:rPr>
        <w:t xml:space="preserve">Manī mīt pārliecība, ka valsts, kurā esi piedzimis, ir tikai administratīvs nodalījums, taču dzimtene ir kas vairāk. Dzimtene ir kas pārāks par valdību vai algām. Dzimtene man dod tādu īpašu, neizsakāmu sajūtu brīžos, kad es vasarā ar riteni braucu pa smilšu ceļiem un sejā pūš silts vējš, kad siltās pievakarē ar draudzeni sēžam </w:t>
      </w:r>
      <w:r>
        <w:rPr>
          <w:rFonts w:ascii="Times New Roman" w:hAnsi="Times New Roman" w:cs="Times New Roman"/>
          <w:sz w:val="24"/>
        </w:rPr>
        <w:lastRenderedPageBreak/>
        <w:t>pie upes uz liela, izkaltuša ozola saknēm, klausāmies „Prāta Vētras” maigajās melodijās vai kad caur rudens rīta miglas apņemto pilsētu dodos uz skolu. Kas ir šī sajūta? Miers? Laime? Varbūt šī ir „dzimtenes sajūta”, varbūt tieši to reiz jutis Vilis Plūdonis, rakstot dzejoli „Mana dzimtene”, kurā apvienots bērnības vieglums un apjausma, cik Latvija ir skaista savā vienkāršumā:</w:t>
      </w:r>
    </w:p>
    <w:p w:rsidR="00FF4EE7" w:rsidRDefault="00FF4EE7" w:rsidP="00FF4EE7">
      <w:pPr>
        <w:spacing w:line="240" w:lineRule="auto"/>
        <w:ind w:firstLine="720"/>
        <w:jc w:val="both"/>
        <w:rPr>
          <w:rFonts w:ascii="Times New Roman" w:hAnsi="Times New Roman" w:cs="Times New Roman"/>
          <w:sz w:val="24"/>
        </w:rPr>
      </w:pPr>
    </w:p>
    <w:p w:rsidR="00FF4EE7" w:rsidRDefault="00FF4EE7" w:rsidP="00FF4EE7">
      <w:pPr>
        <w:spacing w:line="240" w:lineRule="auto"/>
        <w:ind w:firstLine="720"/>
        <w:jc w:val="center"/>
        <w:rPr>
          <w:rFonts w:ascii="Times New Roman" w:hAnsi="Times New Roman" w:cs="Times New Roman"/>
          <w:sz w:val="24"/>
        </w:rPr>
      </w:pPr>
      <w:r>
        <w:rPr>
          <w:rFonts w:ascii="Times New Roman" w:hAnsi="Times New Roman" w:cs="Times New Roman"/>
          <w:sz w:val="24"/>
        </w:rPr>
        <w:t>„Nav, mana dzimtene, tev veida diža, skaista:</w:t>
      </w:r>
    </w:p>
    <w:p w:rsidR="00FF4EE7" w:rsidRDefault="00FF4EE7" w:rsidP="00FF4EE7">
      <w:pPr>
        <w:spacing w:line="240" w:lineRule="auto"/>
        <w:ind w:firstLine="720"/>
        <w:jc w:val="center"/>
        <w:rPr>
          <w:rFonts w:ascii="Times New Roman" w:hAnsi="Times New Roman" w:cs="Times New Roman"/>
          <w:sz w:val="24"/>
        </w:rPr>
      </w:pPr>
      <w:r>
        <w:rPr>
          <w:rFonts w:ascii="Times New Roman" w:hAnsi="Times New Roman" w:cs="Times New Roman"/>
          <w:sz w:val="24"/>
        </w:rPr>
        <w:t>Tik dumbri, tīreļi un smilšains upes krasts,-</w:t>
      </w:r>
    </w:p>
    <w:p w:rsidR="00FF4EE7" w:rsidRDefault="00FF4EE7" w:rsidP="00FF4EE7">
      <w:pPr>
        <w:spacing w:line="240" w:lineRule="auto"/>
        <w:ind w:firstLine="720"/>
        <w:jc w:val="center"/>
        <w:rPr>
          <w:rFonts w:ascii="Times New Roman" w:hAnsi="Times New Roman" w:cs="Times New Roman"/>
          <w:sz w:val="24"/>
        </w:rPr>
      </w:pPr>
      <w:r>
        <w:rPr>
          <w:rFonts w:ascii="Times New Roman" w:hAnsi="Times New Roman" w:cs="Times New Roman"/>
          <w:sz w:val="24"/>
        </w:rPr>
        <w:t>Un tomēr sirdi man pie tevis saistīt saista</w:t>
      </w:r>
    </w:p>
    <w:p w:rsidR="00FF4EE7" w:rsidRDefault="00FF4EE7" w:rsidP="00FF4EE7">
      <w:pPr>
        <w:spacing w:line="240" w:lineRule="auto"/>
        <w:ind w:firstLine="720"/>
        <w:jc w:val="center"/>
        <w:rPr>
          <w:rFonts w:ascii="Times New Roman" w:hAnsi="Times New Roman" w:cs="Times New Roman"/>
          <w:sz w:val="24"/>
        </w:rPr>
      </w:pPr>
      <w:r>
        <w:rPr>
          <w:rFonts w:ascii="Times New Roman" w:hAnsi="Times New Roman" w:cs="Times New Roman"/>
          <w:sz w:val="24"/>
        </w:rPr>
        <w:t>Kāds neizsakāms spēks, liels, dīvains, neparasts.”</w:t>
      </w:r>
    </w:p>
    <w:p w:rsidR="00FF4EE7" w:rsidRDefault="00FF4EE7" w:rsidP="00FF4EE7">
      <w:pPr>
        <w:spacing w:line="240" w:lineRule="auto"/>
        <w:ind w:firstLine="720"/>
        <w:jc w:val="center"/>
        <w:rPr>
          <w:rFonts w:ascii="Times New Roman" w:hAnsi="Times New Roman" w:cs="Times New Roman"/>
          <w:sz w:val="24"/>
        </w:rPr>
      </w:pPr>
    </w:p>
    <w:p w:rsidR="00FF4EE7" w:rsidRDefault="00FF4EE7" w:rsidP="00FF4EE7">
      <w:pPr>
        <w:spacing w:line="240" w:lineRule="auto"/>
        <w:ind w:firstLine="720"/>
        <w:jc w:val="both"/>
        <w:rPr>
          <w:rFonts w:ascii="Times New Roman" w:hAnsi="Times New Roman" w:cs="Times New Roman"/>
          <w:sz w:val="24"/>
        </w:rPr>
      </w:pPr>
      <w:r>
        <w:rPr>
          <w:rFonts w:ascii="Times New Roman" w:hAnsi="Times New Roman" w:cs="Times New Roman"/>
          <w:sz w:val="24"/>
        </w:rPr>
        <w:t>Svarīgi atrast latviskumu un mīlestību pret dzimteni tādos sīkumos kā Latvijas kristāliem pārklātos tīrumos janvāra salā vai Gaujas burbuļošanā. Varbūt šī „dzimtenes sajūta” tiek ielikta jau šūpulī vai ieaudzināta bērnam ar latvisku tradīciju ievērošanu ģimenē? Viļa Plūdoņa vecmāmiņa bijusi visa latviskā mīlētāja, iespējams, tādēļ arī Plūdonim ir latviskuma un patriotiskuma gēns. Es zinu daudzus cilvēkus, kam jau paaudzi pēc paaudzes ir izdevies saglabāt latviskumu, svinot Jāņus tautastērpos un lecot pāri ugunskuram, dziedot tautasdziesmas dzimtas saietos un krāsojot Lieldienu olas pēc vecvecmāmiņu receptes. Un tikpat daudz es zinu cilvēkus, kas paši nezina, kāpēc Jāņos šo tautastērpu velk. Manuprāt, šo tradīciju ievērošanai nav nozīmes, ja pats nesaproti, kādēļ to dari. Bet vai patiesa mīlestība pret latvisko var būt tikai ieaudzināta ģimenē? Es esmu augusi ģimenē, kas nav patriotiska, kas nesvin valsts svētkus un neturpina latviskās tradīcijas, tomēr manī mīt cieņa pret šo valsti, es cenšos ieraudzīt šo mīlestību pret latvisko tik mazās un nenozīmīgās lietās, kā Lielvārdes jostas raksti vai saullēkts pie Baltijas jūras krasta nokaltušajām priedēm. Man tuva ir V.Plūdoņa dzejā izteiktā doma:</w:t>
      </w:r>
    </w:p>
    <w:p w:rsidR="00FF4EE7" w:rsidRDefault="00FF4EE7" w:rsidP="00FF4EE7">
      <w:pPr>
        <w:spacing w:line="240" w:lineRule="auto"/>
        <w:ind w:firstLine="720"/>
        <w:jc w:val="both"/>
        <w:rPr>
          <w:rFonts w:ascii="Times New Roman" w:hAnsi="Times New Roman" w:cs="Times New Roman"/>
          <w:sz w:val="24"/>
        </w:rPr>
      </w:pPr>
    </w:p>
    <w:p w:rsidR="00FF4EE7" w:rsidRDefault="00FF4EE7" w:rsidP="00FF4EE7">
      <w:pPr>
        <w:spacing w:line="240" w:lineRule="auto"/>
        <w:ind w:firstLine="720"/>
        <w:jc w:val="center"/>
        <w:rPr>
          <w:rFonts w:ascii="Times New Roman" w:hAnsi="Times New Roman" w:cs="Times New Roman"/>
          <w:sz w:val="24"/>
        </w:rPr>
      </w:pPr>
      <w:r>
        <w:rPr>
          <w:rFonts w:ascii="Times New Roman" w:hAnsi="Times New Roman" w:cs="Times New Roman"/>
          <w:sz w:val="24"/>
        </w:rPr>
        <w:t>„Kā pērli glabāju es sirdī vietu svētu,</w:t>
      </w:r>
    </w:p>
    <w:p w:rsidR="00FF4EE7" w:rsidRDefault="00FF4EE7" w:rsidP="00FF4EE7">
      <w:pPr>
        <w:spacing w:line="240" w:lineRule="auto"/>
        <w:ind w:firstLine="720"/>
        <w:jc w:val="center"/>
        <w:rPr>
          <w:rFonts w:ascii="Times New Roman" w:hAnsi="Times New Roman" w:cs="Times New Roman"/>
          <w:sz w:val="24"/>
        </w:rPr>
      </w:pPr>
      <w:r>
        <w:rPr>
          <w:rFonts w:ascii="Times New Roman" w:hAnsi="Times New Roman" w:cs="Times New Roman"/>
          <w:sz w:val="24"/>
        </w:rPr>
        <w:t>Kur pirmais ausa reiz man dzīves lielais rīts,</w:t>
      </w:r>
    </w:p>
    <w:p w:rsidR="00FF4EE7" w:rsidRDefault="00FF4EE7" w:rsidP="00FF4EE7">
      <w:pPr>
        <w:spacing w:line="240" w:lineRule="auto"/>
        <w:ind w:firstLine="720"/>
        <w:jc w:val="center"/>
        <w:rPr>
          <w:rFonts w:ascii="Times New Roman" w:hAnsi="Times New Roman" w:cs="Times New Roman"/>
          <w:sz w:val="24"/>
        </w:rPr>
      </w:pPr>
      <w:r>
        <w:rPr>
          <w:rFonts w:ascii="Times New Roman" w:hAnsi="Times New Roman" w:cs="Times New Roman"/>
          <w:sz w:val="24"/>
        </w:rPr>
        <w:t>Kur bērns es skraidīju pa tēva kluso sētu</w:t>
      </w:r>
    </w:p>
    <w:p w:rsidR="00FF4EE7" w:rsidRDefault="00FF4EE7" w:rsidP="00FF4EE7">
      <w:pPr>
        <w:spacing w:line="240" w:lineRule="auto"/>
        <w:ind w:firstLine="720"/>
        <w:jc w:val="center"/>
        <w:rPr>
          <w:rFonts w:ascii="Times New Roman" w:hAnsi="Times New Roman" w:cs="Times New Roman"/>
          <w:sz w:val="24"/>
        </w:rPr>
      </w:pPr>
      <w:r>
        <w:rPr>
          <w:rFonts w:ascii="Times New Roman" w:hAnsi="Times New Roman" w:cs="Times New Roman"/>
          <w:sz w:val="24"/>
        </w:rPr>
        <w:t>Kā kumeļš savvaļā, tik paša prieka dzīts.”</w:t>
      </w:r>
    </w:p>
    <w:p w:rsidR="00FF4EE7" w:rsidRDefault="00FF4EE7" w:rsidP="00FF4EE7">
      <w:pPr>
        <w:spacing w:line="240" w:lineRule="auto"/>
        <w:ind w:firstLine="720"/>
        <w:jc w:val="center"/>
        <w:rPr>
          <w:rFonts w:ascii="Times New Roman" w:hAnsi="Times New Roman" w:cs="Times New Roman"/>
          <w:sz w:val="24"/>
        </w:rPr>
      </w:pPr>
    </w:p>
    <w:p w:rsidR="00FF4EE7" w:rsidRDefault="00FF4EE7" w:rsidP="00FF4EE7">
      <w:pPr>
        <w:spacing w:line="240" w:lineRule="auto"/>
        <w:ind w:firstLine="720"/>
        <w:jc w:val="both"/>
        <w:rPr>
          <w:rFonts w:ascii="Times New Roman" w:hAnsi="Times New Roman" w:cs="Times New Roman"/>
          <w:sz w:val="24"/>
        </w:rPr>
      </w:pPr>
      <w:r>
        <w:rPr>
          <w:rFonts w:ascii="Times New Roman" w:hAnsi="Times New Roman" w:cs="Times New Roman"/>
          <w:sz w:val="24"/>
        </w:rPr>
        <w:t>Es esmu pārliecināta, ka latviešu tauta izdzīvos un saglabās savu nacionālo identitāti tikai tad, ja mēs, gluži kā bērni, attīstīsim sevī to spēju priecāties par sīkumiem un atrast laimi vienkāršumā, kā pusmūža cilvēki jutīsim atbildību pret valsti un tautu un kā sirmgalvji, kas pieredzējuši dažādus laikus un varas, cienīsim savu dzimteni. Un galu galā, katram latvietim ir jāsāk ar sevi, lai Latvija izdzīvotu. Ar „Prāta Vētras” mūzikā pausto mīlestību pret dzīvi, Imanta Ziedoņa patriotisma vieglumu un Viļa Plūdoņa ticību nākotnei Latvija uzplauks no jauna un ziedēs vēl ilgi, ilgi.</w:t>
      </w:r>
    </w:p>
    <w:p w:rsidR="00991FC3" w:rsidRDefault="00991FC3">
      <w:bookmarkStart w:id="0" w:name="_GoBack"/>
      <w:bookmarkEnd w:id="0"/>
    </w:p>
    <w:sectPr w:rsidR="00991F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EC5"/>
    <w:rsid w:val="00991FC3"/>
    <w:rsid w:val="00E32EC5"/>
    <w:rsid w:val="00FF4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EE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EE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2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4316</Characters>
  <Application>Microsoft Office Word</Application>
  <DocSecurity>0</DocSecurity>
  <Lines>35</Lines>
  <Paragraphs>10</Paragraphs>
  <ScaleCrop>false</ScaleCrop>
  <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2014-08-21T17:28:00Z</dcterms:created>
  <dcterms:modified xsi:type="dcterms:W3CDTF">2014-08-21T17:28:00Z</dcterms:modified>
</cp:coreProperties>
</file>