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941" w:rsidRDefault="00C71941" w:rsidP="00B91936">
      <w:pPr>
        <w:pStyle w:val="NormalWeb"/>
        <w:rPr>
          <w:sz w:val="36"/>
          <w:szCs w:val="36"/>
        </w:rPr>
      </w:pPr>
      <w:r w:rsidRPr="00C71941">
        <w:rPr>
          <w:sz w:val="36"/>
          <w:szCs w:val="36"/>
        </w:rPr>
        <w:t>Cauruļvadu un kabeļu loģistika</w:t>
      </w:r>
      <w:r>
        <w:rPr>
          <w:sz w:val="36"/>
          <w:szCs w:val="36"/>
        </w:rPr>
        <w:t>.</w:t>
      </w:r>
    </w:p>
    <w:p w:rsidR="00C71941" w:rsidRPr="00C71941" w:rsidRDefault="00C71941" w:rsidP="00B91936">
      <w:pPr>
        <w:pStyle w:val="NormalWeb"/>
      </w:pPr>
      <w:r w:rsidRPr="00C71941">
        <w:t xml:space="preserve">Izziņas avots: </w:t>
      </w:r>
      <w:hyperlink r:id="rId5" w:history="1">
        <w:r w:rsidRPr="00C356E6">
          <w:rPr>
            <w:rStyle w:val="Hyperlink"/>
          </w:rPr>
          <w:t>www.neogeo.lv</w:t>
        </w:r>
      </w:hyperlink>
      <w:r>
        <w:t xml:space="preserve">; </w:t>
      </w:r>
      <w:hyperlink r:id="rId6" w:history="1">
        <w:r w:rsidRPr="00C356E6">
          <w:rPr>
            <w:rStyle w:val="Hyperlink"/>
          </w:rPr>
          <w:t>www.gasprom.com</w:t>
        </w:r>
      </w:hyperlink>
      <w:r>
        <w:t>, wikipedia</w:t>
      </w:r>
      <w:bookmarkStart w:id="0" w:name="_GoBack"/>
      <w:bookmarkEnd w:id="0"/>
    </w:p>
    <w:p w:rsidR="00B91936" w:rsidRDefault="00B91936" w:rsidP="00B91936">
      <w:pPr>
        <w:pStyle w:val="NormalWeb"/>
      </w:pPr>
      <w:r>
        <w:t xml:space="preserve">Gāzesvada </w:t>
      </w:r>
      <w:r>
        <w:rPr>
          <w:rStyle w:val="Emphasis"/>
        </w:rPr>
        <w:t>South Stream</w:t>
      </w:r>
      <w:r>
        <w:t xml:space="preserve"> kopgarums būs 3600 kilometri, un gada laikā pa to iecerēts piegādāt 63 miljardus kubikmetru gāzes. Plānots, ka pirmās piegādes, kas novadīs Krievijas gāzi caur Bulgāriju uz Rietumeiropu pa cauruļvadu Melnās jūras gultnē, apejot Ukrainas teritoriju, </w:t>
      </w:r>
      <w:r>
        <w:rPr>
          <w:rStyle w:val="Emphasis"/>
        </w:rPr>
        <w:t>South Stream</w:t>
      </w:r>
      <w:r>
        <w:t xml:space="preserve"> sāks 2015.gada nogalē.</w:t>
      </w:r>
    </w:p>
    <w:p w:rsidR="00B91936" w:rsidRDefault="00B91936" w:rsidP="00B91936">
      <w:pPr>
        <w:pStyle w:val="NormalWeb"/>
      </w:pPr>
      <w:r>
        <w:t xml:space="preserve">Kā liecina </w:t>
      </w:r>
      <w:r>
        <w:rPr>
          <w:rStyle w:val="Emphasis"/>
        </w:rPr>
        <w:t xml:space="preserve">Gazprom </w:t>
      </w:r>
      <w:r>
        <w:t xml:space="preserve">sniegtā informācija, kopējās </w:t>
      </w:r>
      <w:r>
        <w:rPr>
          <w:rStyle w:val="Emphasis"/>
        </w:rPr>
        <w:t xml:space="preserve">South Stream </w:t>
      </w:r>
      <w:r>
        <w:t xml:space="preserve">izmaksas varētu sasniegt 16,5 miljardus eiro (11,59 miljardus latu) - 10 miljardi eiro būs nepieciešami gāzes vada būvniecībai Melnajā jūrā, bet vēl 6,5 miljardi eiro būs vajadzīgi būvniecības darbiem sauszemē. Krievija piekritusi piešķirt šim projektam 7,5 miljardus eiro ar nosacījumu, ja </w:t>
      </w:r>
      <w:r>
        <w:rPr>
          <w:rStyle w:val="Emphasis"/>
        </w:rPr>
        <w:t xml:space="preserve">Gazprom </w:t>
      </w:r>
      <w:r>
        <w:t>tajā būs 50% daļu.</w:t>
      </w:r>
    </w:p>
    <w:p w:rsidR="00B91936" w:rsidRDefault="00B91936" w:rsidP="00B91936">
      <w:pPr>
        <w:pStyle w:val="NormalWeb"/>
      </w:pPr>
      <w:r>
        <w:t xml:space="preserve">Ceturtdaļa no Eiropas Savienībā (ES) patērētās gāzes tiek iegūta no Krievijas, un aptuveni 80% no tās tiek transportēti cauri Ukrainai. Ar Krievijas plānoto gāzes vadu konkurē Eiropas iecerētais gāzes vads </w:t>
      </w:r>
      <w:r>
        <w:rPr>
          <w:rStyle w:val="Emphasis"/>
        </w:rPr>
        <w:t>Nabucco</w:t>
      </w:r>
      <w:r>
        <w:t xml:space="preserve">, taču šī projekta realizāciju skārušas jau vairākas problēmas, tostarp potenciālo piegādātāju trūkums, veicinot runas par citām iespējām. Plānots, ka </w:t>
      </w:r>
      <w:r>
        <w:rPr>
          <w:rStyle w:val="Emphasis"/>
        </w:rPr>
        <w:t xml:space="preserve">Nabucco </w:t>
      </w:r>
      <w:r>
        <w:t xml:space="preserve">tiks būvēts no Turcijas pilsētas Erzurumas līdz Baumgartenai Austrijā, šķērsojot Bulgāriju, Rumāniju un Ungāriju. 4000 kilometru garā gāzes vada aptuvenās izmaksas patlaban tiek lēstas 7,9 miljardu eiro apmērā. </w:t>
      </w:r>
    </w:p>
    <w:p w:rsidR="008D6A0C" w:rsidRDefault="00B91936">
      <w:r>
        <w:rPr>
          <w:noProof/>
          <w:lang w:eastAsia="lv-LV"/>
        </w:rPr>
        <w:drawing>
          <wp:inline distT="0" distB="0" distL="0" distR="0" wp14:anchorId="0708D1E5" wp14:editId="40DA0B8D">
            <wp:extent cx="5274310" cy="3418950"/>
            <wp:effectExtent l="0" t="0" r="2540" b="0"/>
            <wp:docPr id="1" name="Picture 1" descr="http://www.diena.lv/uploads/thumbnails/705x457/article/1399/13982399/4863617_ORIGINAL_13548845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ena.lv/uploads/thumbnails/705x457/article/1399/13982399/4863617_ORIGINAL_1354884505.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18950"/>
                    </a:xfrm>
                    <a:prstGeom prst="rect">
                      <a:avLst/>
                    </a:prstGeom>
                    <a:noFill/>
                    <a:ln>
                      <a:noFill/>
                    </a:ln>
                  </pic:spPr>
                </pic:pic>
              </a:graphicData>
            </a:graphic>
          </wp:inline>
        </w:drawing>
      </w:r>
    </w:p>
    <w:p w:rsidR="00B91936" w:rsidRDefault="00B91936"/>
    <w:p w:rsidR="00B91936" w:rsidRDefault="00B91936"/>
    <w:p w:rsidR="00B91936" w:rsidRDefault="00B91936">
      <w:r w:rsidRPr="00B91936">
        <w:rPr>
          <w:noProof/>
          <w:lang w:eastAsia="lv-LV"/>
        </w:rPr>
        <w:lastRenderedPageBreak/>
        <w:drawing>
          <wp:inline distT="0" distB="0" distL="0" distR="0">
            <wp:extent cx="5924094" cy="80962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61" cy="8103175"/>
                    </a:xfrm>
                    <a:prstGeom prst="rect">
                      <a:avLst/>
                    </a:prstGeom>
                    <a:noFill/>
                    <a:ln>
                      <a:noFill/>
                    </a:ln>
                  </pic:spPr>
                </pic:pic>
              </a:graphicData>
            </a:graphic>
          </wp:inline>
        </w:drawing>
      </w:r>
    </w:p>
    <w:p w:rsidR="005500A5" w:rsidRDefault="005500A5"/>
    <w:p w:rsidR="005500A5" w:rsidRDefault="005500A5"/>
    <w:p w:rsidR="005500A5" w:rsidRDefault="005500A5">
      <w:r>
        <w:rPr>
          <w:noProof/>
          <w:lang w:eastAsia="lv-LV"/>
        </w:rPr>
        <w:lastRenderedPageBreak/>
        <w:drawing>
          <wp:inline distT="0" distB="0" distL="0" distR="0" wp14:anchorId="30291AF5" wp14:editId="323E43FF">
            <wp:extent cx="5734050" cy="9115116"/>
            <wp:effectExtent l="0" t="0" r="0" b="0"/>
            <wp:docPr id="3" name="Picture 3" descr="http://upload.wikimedia.org/wikipedia/commons/d/d7/Major_russian_gas_pipelines_to_eu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d/d7/Major_russian_gas_pipelines_to_euro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043" cy="9123053"/>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359"/>
        <w:gridCol w:w="4"/>
        <w:gridCol w:w="8177"/>
      </w:tblGrid>
      <w:tr w:rsidR="005500A5" w:rsidRPr="005500A5" w:rsidTr="0058500E">
        <w:trPr>
          <w:tblCellSpacing w:w="0" w:type="dxa"/>
        </w:trPr>
        <w:tc>
          <w:tcPr>
            <w:tcW w:w="712" w:type="pct"/>
            <w:hideMark/>
          </w:tcPr>
          <w:p w:rsidR="005500A5" w:rsidRPr="005500A5" w:rsidRDefault="00C71941" w:rsidP="005500A5">
            <w:pPr>
              <w:spacing w:before="240" w:after="45" w:line="240" w:lineRule="auto"/>
              <w:ind w:left="30"/>
              <w:rPr>
                <w:rFonts w:ascii="Times New Roman" w:eastAsia="Times New Roman" w:hAnsi="Times New Roman" w:cs="Times New Roman"/>
                <w:sz w:val="24"/>
                <w:szCs w:val="24"/>
                <w:lang w:eastAsia="lv-LV"/>
              </w:rPr>
            </w:pPr>
            <w:hyperlink r:id="rId10" w:tooltip="Gas pipelines of Russia and the FSU" w:history="1">
              <w:r w:rsidR="005500A5" w:rsidRPr="005500A5">
                <w:rPr>
                  <w:rFonts w:ascii="Arial" w:eastAsia="Times New Roman" w:hAnsi="Arial" w:cs="Arial"/>
                  <w:color w:val="0000FF"/>
                  <w:sz w:val="18"/>
                  <w:szCs w:val="18"/>
                  <w:u w:val="single"/>
                  <w:lang w:eastAsia="lv-LV"/>
                </w:rPr>
                <w:t>om pipelines and export capacity</w:t>
              </w:r>
            </w:hyperlink>
          </w:p>
          <w:p w:rsidR="005500A5" w:rsidRPr="005500A5" w:rsidRDefault="005500A5" w:rsidP="005500A5">
            <w:pPr>
              <w:spacing w:after="30" w:line="240" w:lineRule="auto"/>
              <w:ind w:left="60" w:right="270"/>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3C6B4137" wp14:editId="599A0914">
                  <wp:extent cx="1152525" cy="866775"/>
                  <wp:effectExtent l="0" t="0" r="9525" b="9525"/>
                  <wp:docPr id="4" name="Picture 4" descr="http://www.eegas.com/images/archive/th_fsu1.png">
                    <a:hlinkClick xmlns:a="http://schemas.openxmlformats.org/drawingml/2006/main" r:id="rId10" tooltip="&quot;Gas pipelines of Russia and the F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egas.com/images/archive/th_fsu1.png">
                            <a:hlinkClick r:id="rId10" tooltip="&quot;Gas pipelines of Russia and the FSU&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5500A5" w:rsidRPr="005500A5" w:rsidRDefault="00C71941" w:rsidP="005500A5">
            <w:pPr>
              <w:spacing w:after="150" w:line="240" w:lineRule="auto"/>
              <w:ind w:left="30"/>
              <w:rPr>
                <w:rFonts w:ascii="Times New Roman" w:eastAsia="Times New Roman" w:hAnsi="Times New Roman" w:cs="Times New Roman"/>
                <w:sz w:val="24"/>
                <w:szCs w:val="24"/>
                <w:lang w:eastAsia="lv-LV"/>
              </w:rPr>
            </w:pPr>
            <w:hyperlink r:id="rId12" w:tooltip="Схема газопроводов Газпрома и стран бывшего СССР" w:history="1">
              <w:r w:rsidR="005500A5" w:rsidRPr="005500A5">
                <w:rPr>
                  <w:rFonts w:ascii="Arial" w:eastAsia="Times New Roman" w:hAnsi="Arial" w:cs="Arial"/>
                  <w:color w:val="0000FF"/>
                  <w:sz w:val="18"/>
                  <w:szCs w:val="18"/>
                  <w:u w:val="single"/>
                  <w:lang w:eastAsia="lv-LV"/>
                </w:rPr>
                <w:t>Газопроводы Газпрома и экспортные мощности</w:t>
              </w:r>
            </w:hyperlink>
          </w:p>
          <w:p w:rsidR="005500A5" w:rsidRPr="005500A5" w:rsidRDefault="00C71941" w:rsidP="005500A5">
            <w:pPr>
              <w:spacing w:before="150" w:after="45" w:line="240" w:lineRule="auto"/>
              <w:ind w:left="30"/>
              <w:rPr>
                <w:rFonts w:ascii="Times New Roman" w:eastAsia="Times New Roman" w:hAnsi="Times New Roman" w:cs="Times New Roman"/>
                <w:sz w:val="24"/>
                <w:szCs w:val="24"/>
                <w:lang w:eastAsia="lv-LV"/>
              </w:rPr>
            </w:pPr>
            <w:hyperlink r:id="rId13" w:tooltip="Map of gas pipelines of Yamal and West Siberia" w:history="1">
              <w:r w:rsidR="005500A5" w:rsidRPr="005500A5">
                <w:rPr>
                  <w:rFonts w:ascii="Arial" w:eastAsia="Times New Roman" w:hAnsi="Arial" w:cs="Arial"/>
                  <w:color w:val="0000FF"/>
                  <w:sz w:val="18"/>
                  <w:szCs w:val="18"/>
                  <w:u w:val="single"/>
                  <w:lang w:eastAsia="lv-LV"/>
                </w:rPr>
                <w:t>Gas pipelines of West Siberia</w:t>
              </w:r>
            </w:hyperlink>
          </w:p>
          <w:p w:rsidR="005500A5" w:rsidRPr="005500A5" w:rsidRDefault="005500A5" w:rsidP="005500A5">
            <w:pPr>
              <w:spacing w:after="30" w:line="240" w:lineRule="auto"/>
              <w:ind w:left="60" w:right="60"/>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79B1A528" wp14:editId="1A4A786A">
                  <wp:extent cx="1152525" cy="866775"/>
                  <wp:effectExtent l="0" t="0" r="9525" b="9525"/>
                  <wp:docPr id="5" name="Picture 5" descr="http://www.eegas.com/images/th-yamwsib.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egas.com/images/th-yamwsib.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5500A5" w:rsidRPr="005500A5" w:rsidRDefault="00C71941" w:rsidP="005500A5">
            <w:pPr>
              <w:spacing w:after="150" w:line="240" w:lineRule="auto"/>
              <w:rPr>
                <w:rFonts w:ascii="Times New Roman" w:eastAsia="Times New Roman" w:hAnsi="Times New Roman" w:cs="Times New Roman"/>
                <w:sz w:val="24"/>
                <w:szCs w:val="24"/>
                <w:lang w:eastAsia="lv-LV"/>
              </w:rPr>
            </w:pPr>
            <w:hyperlink r:id="rId15" w:tooltip="Карта газопроводов Ямала" w:history="1">
              <w:r w:rsidR="005500A5" w:rsidRPr="005500A5">
                <w:rPr>
                  <w:rFonts w:ascii="Arial" w:eastAsia="Times New Roman" w:hAnsi="Arial" w:cs="Arial"/>
                  <w:color w:val="0000FF"/>
                  <w:sz w:val="18"/>
                  <w:szCs w:val="18"/>
                  <w:u w:val="single"/>
                  <w:lang w:val="ru-RU" w:eastAsia="lv-LV"/>
                </w:rPr>
                <w:t>Газопроводы Западной Сибири</w:t>
              </w:r>
            </w:hyperlink>
          </w:p>
          <w:p w:rsidR="005500A5" w:rsidRPr="005500A5" w:rsidRDefault="00C71941" w:rsidP="005500A5">
            <w:pPr>
              <w:spacing w:before="150" w:after="45" w:line="240" w:lineRule="auto"/>
              <w:ind w:left="30"/>
              <w:rPr>
                <w:rFonts w:ascii="Times New Roman" w:eastAsia="Times New Roman" w:hAnsi="Times New Roman" w:cs="Times New Roman"/>
                <w:sz w:val="24"/>
                <w:szCs w:val="24"/>
                <w:lang w:eastAsia="lv-LV"/>
              </w:rPr>
            </w:pPr>
            <w:hyperlink r:id="rId16" w:tooltip="Map of gas pipelines of Yamal and West Siberia" w:history="1">
              <w:r w:rsidR="005500A5" w:rsidRPr="005500A5">
                <w:rPr>
                  <w:rFonts w:ascii="Arial" w:eastAsia="Times New Roman" w:hAnsi="Arial" w:cs="Arial"/>
                  <w:color w:val="FF0000"/>
                  <w:sz w:val="18"/>
                  <w:szCs w:val="18"/>
                  <w:u w:val="single"/>
                  <w:lang w:eastAsia="lv-LV"/>
                </w:rPr>
                <w:t>Export flows of Gazprom</w:t>
              </w:r>
            </w:hyperlink>
          </w:p>
          <w:p w:rsidR="005500A5" w:rsidRPr="005500A5" w:rsidRDefault="005500A5" w:rsidP="005500A5">
            <w:pPr>
              <w:spacing w:after="30" w:line="240" w:lineRule="auto"/>
              <w:ind w:left="60" w:right="60"/>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2F19E8FE" wp14:editId="7ABE983F">
                  <wp:extent cx="1152525" cy="866775"/>
                  <wp:effectExtent l="0" t="0" r="9525" b="9525"/>
                  <wp:docPr id="6" name="Picture 6" descr="http://www.eegas.com/images/Terminal-1_th.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egas.com/images/Terminal-1_th.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5500A5" w:rsidRPr="005500A5" w:rsidRDefault="00C71941" w:rsidP="005500A5">
            <w:pPr>
              <w:spacing w:after="150" w:line="240" w:lineRule="auto"/>
              <w:rPr>
                <w:rFonts w:ascii="Times New Roman" w:eastAsia="Times New Roman" w:hAnsi="Times New Roman" w:cs="Times New Roman"/>
                <w:sz w:val="24"/>
                <w:szCs w:val="24"/>
                <w:lang w:eastAsia="lv-LV"/>
              </w:rPr>
            </w:pPr>
            <w:hyperlink r:id="rId18" w:tooltip="Карта газопроводов Ямала" w:history="1">
              <w:r w:rsidR="005500A5" w:rsidRPr="005500A5">
                <w:rPr>
                  <w:rFonts w:ascii="Arial" w:eastAsia="Times New Roman" w:hAnsi="Arial" w:cs="Arial"/>
                  <w:color w:val="FF0000"/>
                  <w:sz w:val="18"/>
                  <w:szCs w:val="18"/>
                  <w:u w:val="single"/>
                  <w:lang w:val="ru-RU" w:eastAsia="lv-LV"/>
                </w:rPr>
                <w:t>Экспортные потоки</w:t>
              </w:r>
            </w:hyperlink>
            <w:r w:rsidR="005500A5" w:rsidRPr="005500A5">
              <w:rPr>
                <w:rFonts w:ascii="Arial" w:eastAsia="Times New Roman" w:hAnsi="Arial" w:cs="Arial"/>
                <w:color w:val="FF0000"/>
                <w:sz w:val="18"/>
                <w:szCs w:val="18"/>
                <w:lang w:eastAsia="lv-LV"/>
              </w:rPr>
              <w:t xml:space="preserve"> </w:t>
            </w:r>
          </w:p>
          <w:p w:rsidR="005500A5" w:rsidRPr="005500A5" w:rsidRDefault="00C71941" w:rsidP="005500A5">
            <w:pPr>
              <w:spacing w:before="150" w:after="45" w:line="240" w:lineRule="auto"/>
              <w:ind w:left="30"/>
              <w:rPr>
                <w:rFonts w:ascii="Times New Roman" w:eastAsia="Times New Roman" w:hAnsi="Times New Roman" w:cs="Times New Roman"/>
                <w:sz w:val="24"/>
                <w:szCs w:val="24"/>
                <w:lang w:eastAsia="lv-LV"/>
              </w:rPr>
            </w:pPr>
            <w:hyperlink r:id="rId19" w:tooltip="Map of gas pipelines of Yamal and West Siberia" w:history="1">
              <w:r w:rsidR="005500A5" w:rsidRPr="005500A5">
                <w:rPr>
                  <w:rFonts w:ascii="Arial" w:eastAsia="Times New Roman" w:hAnsi="Arial" w:cs="Arial"/>
                  <w:color w:val="0000FF"/>
                  <w:sz w:val="18"/>
                  <w:szCs w:val="18"/>
                  <w:u w:val="single"/>
                  <w:lang w:eastAsia="lv-LV"/>
                </w:rPr>
                <w:t>Spot, Gazprom, Brent</w:t>
              </w:r>
            </w:hyperlink>
          </w:p>
          <w:p w:rsidR="005500A5" w:rsidRPr="005500A5" w:rsidRDefault="005500A5" w:rsidP="005500A5">
            <w:pPr>
              <w:spacing w:after="30" w:line="240" w:lineRule="auto"/>
              <w:ind w:left="60" w:right="60"/>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100C1CB0" wp14:editId="33355D65">
                  <wp:extent cx="1152525" cy="866775"/>
                  <wp:effectExtent l="0" t="0" r="9525" b="9525"/>
                  <wp:docPr id="7" name="Picture 7" descr="http://www.eegas.com/images/Spot-Brent-Gazprom_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egas.com/images/Spot-Brent-Gazprom_1.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5500A5" w:rsidRPr="005500A5" w:rsidRDefault="00C71941" w:rsidP="005500A5">
            <w:pPr>
              <w:spacing w:after="150" w:line="240" w:lineRule="auto"/>
              <w:rPr>
                <w:rFonts w:ascii="Times New Roman" w:eastAsia="Times New Roman" w:hAnsi="Times New Roman" w:cs="Times New Roman"/>
                <w:sz w:val="24"/>
                <w:szCs w:val="24"/>
                <w:lang w:eastAsia="lv-LV"/>
              </w:rPr>
            </w:pPr>
            <w:hyperlink r:id="rId21" w:tooltip="Карта газопроводов Ямала" w:history="1">
              <w:r w:rsidR="005500A5" w:rsidRPr="005500A5">
                <w:rPr>
                  <w:rFonts w:ascii="Arial" w:eastAsia="Times New Roman" w:hAnsi="Arial" w:cs="Arial"/>
                  <w:color w:val="0000FF"/>
                  <w:sz w:val="18"/>
                  <w:szCs w:val="18"/>
                  <w:u w:val="single"/>
                  <w:lang w:val="ru-RU" w:eastAsia="lv-LV"/>
                </w:rPr>
                <w:t>Цены</w:t>
              </w:r>
              <w:r w:rsidR="005500A5" w:rsidRPr="005500A5">
                <w:rPr>
                  <w:rFonts w:ascii="Arial" w:eastAsia="Times New Roman" w:hAnsi="Arial" w:cs="Arial"/>
                  <w:color w:val="0000FF"/>
                  <w:sz w:val="18"/>
                  <w:szCs w:val="18"/>
                  <w:u w:val="single"/>
                  <w:lang w:val="en-US" w:eastAsia="lv-LV"/>
                </w:rPr>
                <w:t xml:space="preserve"> </w:t>
              </w:r>
              <w:r w:rsidR="005500A5" w:rsidRPr="005500A5">
                <w:rPr>
                  <w:rFonts w:ascii="Arial" w:eastAsia="Times New Roman" w:hAnsi="Arial" w:cs="Arial"/>
                  <w:color w:val="0000FF"/>
                  <w:sz w:val="18"/>
                  <w:szCs w:val="18"/>
                  <w:u w:val="single"/>
                  <w:lang w:val="ru-RU" w:eastAsia="lv-LV"/>
                </w:rPr>
                <w:t>на</w:t>
              </w:r>
              <w:r w:rsidR="005500A5" w:rsidRPr="005500A5">
                <w:rPr>
                  <w:rFonts w:ascii="Arial" w:eastAsia="Times New Roman" w:hAnsi="Arial" w:cs="Arial"/>
                  <w:color w:val="0000FF"/>
                  <w:sz w:val="18"/>
                  <w:szCs w:val="18"/>
                  <w:u w:val="single"/>
                  <w:lang w:val="en-US" w:eastAsia="lv-LV"/>
                </w:rPr>
                <w:t xml:space="preserve"> </w:t>
              </w:r>
              <w:r w:rsidR="005500A5" w:rsidRPr="005500A5">
                <w:rPr>
                  <w:rFonts w:ascii="Arial" w:eastAsia="Times New Roman" w:hAnsi="Arial" w:cs="Arial"/>
                  <w:color w:val="0000FF"/>
                  <w:sz w:val="18"/>
                  <w:szCs w:val="18"/>
                  <w:u w:val="single"/>
                  <w:lang w:val="ru-RU" w:eastAsia="lv-LV"/>
                </w:rPr>
                <w:t>нефть</w:t>
              </w:r>
              <w:r w:rsidR="005500A5" w:rsidRPr="005500A5">
                <w:rPr>
                  <w:rFonts w:ascii="Arial" w:eastAsia="Times New Roman" w:hAnsi="Arial" w:cs="Arial"/>
                  <w:color w:val="0000FF"/>
                  <w:sz w:val="18"/>
                  <w:szCs w:val="18"/>
                  <w:u w:val="single"/>
                  <w:lang w:val="en-US" w:eastAsia="lv-LV"/>
                </w:rPr>
                <w:t xml:space="preserve"> </w:t>
              </w:r>
              <w:r w:rsidR="005500A5" w:rsidRPr="005500A5">
                <w:rPr>
                  <w:rFonts w:ascii="Arial" w:eastAsia="Times New Roman" w:hAnsi="Arial" w:cs="Arial"/>
                  <w:color w:val="0000FF"/>
                  <w:sz w:val="18"/>
                  <w:szCs w:val="18"/>
                  <w:u w:val="single"/>
                  <w:lang w:val="ru-RU" w:eastAsia="lv-LV"/>
                </w:rPr>
                <w:t>и</w:t>
              </w:r>
              <w:r w:rsidR="005500A5" w:rsidRPr="005500A5">
                <w:rPr>
                  <w:rFonts w:ascii="Arial" w:eastAsia="Times New Roman" w:hAnsi="Arial" w:cs="Arial"/>
                  <w:color w:val="0000FF"/>
                  <w:sz w:val="18"/>
                  <w:szCs w:val="18"/>
                  <w:u w:val="single"/>
                  <w:lang w:val="en-US" w:eastAsia="lv-LV"/>
                </w:rPr>
                <w:t xml:space="preserve"> </w:t>
              </w:r>
              <w:r w:rsidR="005500A5" w:rsidRPr="005500A5">
                <w:rPr>
                  <w:rFonts w:ascii="Arial" w:eastAsia="Times New Roman" w:hAnsi="Arial" w:cs="Arial"/>
                  <w:color w:val="0000FF"/>
                  <w:sz w:val="18"/>
                  <w:szCs w:val="18"/>
                  <w:u w:val="single"/>
                  <w:lang w:val="ru-RU" w:eastAsia="lv-LV"/>
                </w:rPr>
                <w:t>газ</w:t>
              </w:r>
            </w:hyperlink>
            <w:r w:rsidR="005500A5" w:rsidRPr="005500A5">
              <w:rPr>
                <w:rFonts w:ascii="Arial" w:eastAsia="Times New Roman" w:hAnsi="Arial" w:cs="Arial"/>
                <w:sz w:val="18"/>
                <w:szCs w:val="18"/>
                <w:lang w:eastAsia="lv-LV"/>
              </w:rPr>
              <w:t xml:space="preserve"> </w:t>
            </w:r>
          </w:p>
          <w:p w:rsidR="005500A5" w:rsidRPr="005500A5" w:rsidRDefault="00C71941" w:rsidP="005500A5">
            <w:pPr>
              <w:spacing w:before="150" w:after="0" w:line="240" w:lineRule="auto"/>
              <w:ind w:left="30" w:right="30"/>
              <w:rPr>
                <w:rFonts w:ascii="Times New Roman" w:eastAsia="Times New Roman" w:hAnsi="Times New Roman" w:cs="Times New Roman"/>
                <w:sz w:val="24"/>
                <w:szCs w:val="24"/>
                <w:lang w:eastAsia="lv-LV"/>
              </w:rPr>
            </w:pPr>
            <w:hyperlink r:id="rId22" w:tooltip="Price of natural gas in Russia by region Q1-Q2-2009" w:history="1">
              <w:r w:rsidR="005500A5" w:rsidRPr="005500A5">
                <w:rPr>
                  <w:rFonts w:ascii="Arial" w:eastAsia="Times New Roman" w:hAnsi="Arial" w:cs="Arial"/>
                  <w:color w:val="0000FF"/>
                  <w:sz w:val="18"/>
                  <w:szCs w:val="18"/>
                  <w:u w:val="single"/>
                  <w:lang w:eastAsia="lv-LV"/>
                </w:rPr>
                <w:t>End-use price of gas</w:t>
              </w:r>
            </w:hyperlink>
          </w:p>
          <w:p w:rsidR="005500A5" w:rsidRPr="005500A5" w:rsidRDefault="005500A5" w:rsidP="005500A5">
            <w:pPr>
              <w:spacing w:before="30" w:after="30" w:line="240" w:lineRule="auto"/>
              <w:ind w:left="60" w:right="60"/>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3BB53932" wp14:editId="3C0BB96D">
                  <wp:extent cx="1152525" cy="866775"/>
                  <wp:effectExtent l="0" t="0" r="9525" b="9525"/>
                  <wp:docPr id="8" name="Picture 8" descr="http://www.eegas.com/images/archive/US-RUS_th.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egas.com/images/archive/US-RUS_th.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5500A5" w:rsidRPr="005500A5" w:rsidRDefault="00C71941" w:rsidP="005500A5">
            <w:pPr>
              <w:spacing w:before="30" w:after="150" w:line="240" w:lineRule="auto"/>
              <w:ind w:left="60" w:right="60"/>
              <w:rPr>
                <w:rFonts w:ascii="Times New Roman" w:eastAsia="Times New Roman" w:hAnsi="Times New Roman" w:cs="Times New Roman"/>
                <w:sz w:val="24"/>
                <w:szCs w:val="24"/>
                <w:lang w:eastAsia="lv-LV"/>
              </w:rPr>
            </w:pPr>
            <w:hyperlink r:id="rId24" w:history="1">
              <w:r w:rsidR="005500A5" w:rsidRPr="005500A5">
                <w:rPr>
                  <w:rFonts w:ascii="Arial" w:eastAsia="Times New Roman" w:hAnsi="Arial" w:cs="Arial"/>
                  <w:color w:val="0000FF"/>
                  <w:sz w:val="18"/>
                  <w:szCs w:val="18"/>
                  <w:u w:val="single"/>
                  <w:lang w:eastAsia="lv-LV"/>
                </w:rPr>
                <w:t>Russia and USA</w:t>
              </w:r>
            </w:hyperlink>
          </w:p>
          <w:p w:rsidR="005500A5" w:rsidRPr="005500A5" w:rsidRDefault="00C71941" w:rsidP="005500A5">
            <w:pPr>
              <w:spacing w:before="150" w:after="30" w:line="240" w:lineRule="auto"/>
              <w:ind w:left="30"/>
              <w:rPr>
                <w:rFonts w:ascii="Times New Roman" w:eastAsia="Times New Roman" w:hAnsi="Times New Roman" w:cs="Times New Roman"/>
                <w:sz w:val="24"/>
                <w:szCs w:val="24"/>
                <w:lang w:eastAsia="lv-LV"/>
              </w:rPr>
            </w:pPr>
            <w:hyperlink r:id="rId25" w:tooltip="RGI 2006 Overview" w:history="1">
              <w:r w:rsidR="005500A5" w:rsidRPr="005500A5">
                <w:rPr>
                  <w:rFonts w:ascii="Arial" w:eastAsia="Times New Roman" w:hAnsi="Arial" w:cs="Arial"/>
                  <w:color w:val="0000FF"/>
                  <w:sz w:val="18"/>
                  <w:szCs w:val="18"/>
                  <w:u w:val="single"/>
                  <w:lang w:eastAsia="lv-LV"/>
                </w:rPr>
                <w:t>Daily gas production</w:t>
              </w:r>
            </w:hyperlink>
          </w:p>
          <w:p w:rsidR="005500A5" w:rsidRPr="005500A5" w:rsidRDefault="005500A5" w:rsidP="005500A5">
            <w:pPr>
              <w:spacing w:before="30" w:after="30" w:line="240" w:lineRule="auto"/>
              <w:ind w:left="60" w:right="60"/>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lastRenderedPageBreak/>
              <w:drawing>
                <wp:inline distT="0" distB="0" distL="0" distR="0" wp14:anchorId="326001EA" wp14:editId="3A59B89D">
                  <wp:extent cx="1152525" cy="866775"/>
                  <wp:effectExtent l="0" t="0" r="9525" b="9525"/>
                  <wp:docPr id="9" name="Picture 9" descr="http://www.eegas.com/images/archive/prod_th.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egas.com/images/archive/prod_th.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5500A5" w:rsidRPr="005500A5" w:rsidRDefault="00C71941" w:rsidP="005500A5">
            <w:pPr>
              <w:spacing w:before="30" w:after="240" w:line="240" w:lineRule="auto"/>
              <w:ind w:left="60" w:right="60"/>
              <w:rPr>
                <w:rFonts w:ascii="Times New Roman" w:eastAsia="Times New Roman" w:hAnsi="Times New Roman" w:cs="Times New Roman"/>
                <w:sz w:val="24"/>
                <w:szCs w:val="24"/>
                <w:lang w:eastAsia="lv-LV"/>
              </w:rPr>
            </w:pPr>
            <w:hyperlink r:id="rId27" w:history="1">
              <w:r w:rsidR="005500A5" w:rsidRPr="005500A5">
                <w:rPr>
                  <w:rFonts w:ascii="Arial" w:eastAsia="Times New Roman" w:hAnsi="Arial" w:cs="Arial"/>
                  <w:color w:val="0000FF"/>
                  <w:sz w:val="18"/>
                  <w:szCs w:val="18"/>
                  <w:u w:val="single"/>
                  <w:lang w:eastAsia="lv-LV"/>
                </w:rPr>
                <w:t>Суточная добыча</w:t>
              </w:r>
            </w:hyperlink>
          </w:p>
        </w:tc>
        <w:tc>
          <w:tcPr>
            <w:tcW w:w="2" w:type="pct"/>
            <w:hideMark/>
          </w:tcPr>
          <w:p w:rsidR="005500A5" w:rsidRPr="005500A5" w:rsidRDefault="005500A5" w:rsidP="005500A5">
            <w:pPr>
              <w:spacing w:after="0" w:line="240" w:lineRule="auto"/>
              <w:rPr>
                <w:rFonts w:ascii="Times New Roman" w:eastAsia="Times New Roman" w:hAnsi="Times New Roman" w:cs="Times New Roman"/>
                <w:sz w:val="24"/>
                <w:szCs w:val="24"/>
                <w:lang w:eastAsia="lv-LV"/>
              </w:rPr>
            </w:pPr>
          </w:p>
        </w:tc>
        <w:tc>
          <w:tcPr>
            <w:tcW w:w="4286" w:type="pct"/>
            <w:hideMark/>
          </w:tcPr>
          <w:p w:rsidR="005500A5" w:rsidRPr="005500A5" w:rsidRDefault="00C71941" w:rsidP="005500A5">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pict>
                <v:rect id="_x0000_i1025" style="width:637.5pt;height:1.5pt" o:hrpct="0" o:hrstd="t" o:hr="t" fillcolor="#a0a0a0" stroked="f"/>
              </w:pict>
            </w:r>
          </w:p>
          <w:p w:rsidR="005500A5" w:rsidRPr="005500A5" w:rsidRDefault="005500A5" w:rsidP="005500A5">
            <w:pPr>
              <w:spacing w:before="150" w:after="150" w:line="240" w:lineRule="auto"/>
              <w:outlineLvl w:val="1"/>
              <w:rPr>
                <w:rFonts w:ascii="Times New Roman" w:eastAsia="Times New Roman" w:hAnsi="Times New Roman" w:cs="Times New Roman"/>
                <w:b/>
                <w:bCs/>
                <w:sz w:val="36"/>
                <w:szCs w:val="36"/>
                <w:lang w:eastAsia="lv-LV"/>
              </w:rPr>
            </w:pPr>
            <w:r w:rsidRPr="005500A5">
              <w:rPr>
                <w:rFonts w:ascii="Arial" w:eastAsia="Times New Roman" w:hAnsi="Arial" w:cs="Arial"/>
                <w:b/>
                <w:bCs/>
                <w:i/>
                <w:iCs/>
                <w:color w:val="000080"/>
                <w:sz w:val="20"/>
                <w:szCs w:val="20"/>
                <w:lang w:eastAsia="lv-LV"/>
              </w:rPr>
              <w:t>Selected Maps and Schemes of Gas Pipelines of Russia and the FSU</w:t>
            </w:r>
          </w:p>
          <w:p w:rsidR="005500A5" w:rsidRPr="005500A5" w:rsidRDefault="00C71941" w:rsidP="005500A5">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pict>
                <v:rect id="_x0000_i1026" style="width:637.5pt;height:1.5pt" o:hrpct="0" o:hrstd="t" o:hr="t" fillcolor="#a0a0a0" stroked="f"/>
              </w:pict>
            </w:r>
          </w:p>
          <w:tbl>
            <w:tblPr>
              <w:tblW w:w="1101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52"/>
              <w:gridCol w:w="2737"/>
              <w:gridCol w:w="2753"/>
              <w:gridCol w:w="2768"/>
            </w:tblGrid>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28" w:tooltip="Scheme of gas pipelines of the former Soviet Union" w:history="1">
                    <w:r w:rsidR="005500A5" w:rsidRPr="005500A5">
                      <w:rPr>
                        <w:rFonts w:ascii="Arial" w:eastAsia="Times New Roman" w:hAnsi="Arial" w:cs="Arial"/>
                        <w:color w:val="0000FF"/>
                        <w:sz w:val="18"/>
                        <w:szCs w:val="18"/>
                        <w:u w:val="single"/>
                        <w:lang w:eastAsia="lv-LV"/>
                      </w:rPr>
                      <w:t>Gazprom Pipelines in the FSU</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37EAE69C" wp14:editId="244FA16A">
                        <wp:extent cx="1009650" cy="752475"/>
                        <wp:effectExtent l="0" t="0" r="0" b="9525"/>
                        <wp:docPr id="10" name="Picture 10" descr="http://www.eegas.com/images/th-fsu.jpg">
                          <a:hlinkClick xmlns:a="http://schemas.openxmlformats.org/drawingml/2006/main" r:id="rId28" tooltip="&quot;Scheme of gas pipelines of the former Soviet Un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egas.com/images/th-fsu.jpg">
                                  <a:hlinkClick r:id="rId28" tooltip="&quot;Scheme of gas pipelines of the former Soviet Unio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30" w:tooltip="Единая система газоснабжения России" w:history="1">
                    <w:r w:rsidR="005500A5" w:rsidRPr="005500A5">
                      <w:rPr>
                        <w:rFonts w:ascii="Arial" w:eastAsia="Times New Roman" w:hAnsi="Arial" w:cs="Arial"/>
                        <w:color w:val="0000FF"/>
                        <w:sz w:val="18"/>
                        <w:szCs w:val="18"/>
                        <w:u w:val="single"/>
                        <w:lang w:eastAsia="lv-LV"/>
                      </w:rPr>
                      <w:t>ЕСГ России</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499DD0E7" wp14:editId="44631A0E">
                        <wp:extent cx="1009650" cy="752475"/>
                        <wp:effectExtent l="0" t="0" r="0" b="9525"/>
                        <wp:docPr id="11" name="Picture 11" descr="http://www.eegas.com/images/th-fsu.jpg">
                          <a:hlinkClick xmlns:a="http://schemas.openxmlformats.org/drawingml/2006/main" r:id="rId12" tooltip="&quot;Единая система газоснабжения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egas.com/images/th-fsu.jpg">
                                  <a:hlinkClick r:id="rId12" tooltip="&quot;Единая система газоснабжения России&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31" w:tooltip="Map of gas pipelines of West Siberia" w:history="1">
                    <w:r w:rsidR="005500A5" w:rsidRPr="005500A5">
                      <w:rPr>
                        <w:rFonts w:ascii="Arial" w:eastAsia="Times New Roman" w:hAnsi="Arial" w:cs="Arial"/>
                        <w:color w:val="0000FF"/>
                        <w:sz w:val="18"/>
                        <w:szCs w:val="18"/>
                        <w:u w:val="single"/>
                        <w:lang w:eastAsia="lv-LV"/>
                      </w:rPr>
                      <w:t>West Siberia</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46640CC7" wp14:editId="4CE6717C">
                        <wp:extent cx="952500" cy="752475"/>
                        <wp:effectExtent l="0" t="0" r="0" b="9525"/>
                        <wp:docPr id="12" name="Picture 12" descr="http://www.eegas.com/images/th-ureng.jpg">
                          <a:hlinkClick xmlns:a="http://schemas.openxmlformats.org/drawingml/2006/main" r:id="rId31" tooltip="&quot;Map of gas pipelines of West Sibe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egas.com/images/th-ureng.jpg">
                                  <a:hlinkClick r:id="rId31" tooltip="&quot;Map of gas pipelines of West Siberia&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33" w:tooltip="Map of Yamal gas fields" w:history="1">
                    <w:r w:rsidR="005500A5" w:rsidRPr="005500A5">
                      <w:rPr>
                        <w:rFonts w:ascii="Arial" w:eastAsia="Times New Roman" w:hAnsi="Arial" w:cs="Arial"/>
                        <w:color w:val="0000FF"/>
                        <w:sz w:val="18"/>
                        <w:szCs w:val="18"/>
                        <w:u w:val="single"/>
                        <w:lang w:eastAsia="lv-LV"/>
                      </w:rPr>
                      <w:t>Yamal Fields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074B067D" wp14:editId="76B71319">
                        <wp:extent cx="609600" cy="752475"/>
                        <wp:effectExtent l="0" t="0" r="0" b="9525"/>
                        <wp:docPr id="13" name="Picture 13" descr="http://www.eegas.com/images/th-yamal.png">
                          <a:hlinkClick xmlns:a="http://schemas.openxmlformats.org/drawingml/2006/main" r:id="rId33" tooltip="&quot;Map of Yamal gas fiel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egas.com/images/th-yamal.png">
                                  <a:hlinkClick r:id="rId33" tooltip="&quot;Map of Yamal gas field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35" w:tooltip="Gas pipelines of Ukraine" w:history="1">
                    <w:r w:rsidR="005500A5" w:rsidRPr="005500A5">
                      <w:rPr>
                        <w:rFonts w:ascii="Arial" w:eastAsia="Times New Roman" w:hAnsi="Arial" w:cs="Arial"/>
                        <w:color w:val="0000FF"/>
                        <w:sz w:val="18"/>
                        <w:szCs w:val="18"/>
                        <w:u w:val="single"/>
                        <w:lang w:eastAsia="lv-LV"/>
                      </w:rPr>
                      <w:t>Ukrainian Pipelines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644494DE" wp14:editId="5EE51DD6">
                        <wp:extent cx="952500" cy="762000"/>
                        <wp:effectExtent l="0" t="0" r="0" b="0"/>
                        <wp:docPr id="14" name="Picture 14" descr="http://www.eegas.com/images/th-ukr.jpg">
                          <a:hlinkClick xmlns:a="http://schemas.openxmlformats.org/drawingml/2006/main" r:id="rId35" tooltip="&quot;Gas pipelines of Ukra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egas.com/images/th-ukr.jpg">
                                  <a:hlinkClick r:id="rId35" tooltip="&quot;Gas pipelines of Ukrain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37" w:tooltip="Gas pipelines of Kazakhstan" w:history="1">
                    <w:r w:rsidR="005500A5" w:rsidRPr="005500A5">
                      <w:rPr>
                        <w:rFonts w:ascii="Arial" w:eastAsia="Times New Roman" w:hAnsi="Arial" w:cs="Arial"/>
                        <w:color w:val="0000FF"/>
                        <w:sz w:val="18"/>
                        <w:szCs w:val="18"/>
                        <w:u w:val="single"/>
                        <w:lang w:eastAsia="lv-LV"/>
                      </w:rPr>
                      <w:t>Kazakhstan</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360FEFFA" wp14:editId="790CF52B">
                        <wp:extent cx="771525" cy="762000"/>
                        <wp:effectExtent l="0" t="0" r="9525" b="0"/>
                        <wp:docPr id="15" name="Picture 15" descr="http://www.eegas.com/images/th-kaz.jpg">
                          <a:hlinkClick xmlns:a="http://schemas.openxmlformats.org/drawingml/2006/main" r:id="rId37" tooltip="&quot;Gas pipelines of Kazakh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egas.com/images/th-kaz.jpg">
                                  <a:hlinkClick r:id="rId37" tooltip="&quot;Gas pipelines of Kazakhstan&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39" w:tooltip="Gas pipelines and export terminals of Uzhgorod area" w:history="1">
                    <w:r w:rsidR="005500A5" w:rsidRPr="005500A5">
                      <w:rPr>
                        <w:rFonts w:ascii="Arial" w:eastAsia="Times New Roman" w:hAnsi="Arial" w:cs="Arial"/>
                        <w:color w:val="0000FF"/>
                        <w:sz w:val="18"/>
                        <w:szCs w:val="18"/>
                        <w:u w:val="single"/>
                        <w:lang w:eastAsia="lv-LV"/>
                      </w:rPr>
                      <w:t>Export Terminals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1C760FCE" wp14:editId="4FDB01F2">
                        <wp:extent cx="1009650" cy="752475"/>
                        <wp:effectExtent l="0" t="0" r="0" b="9525"/>
                        <wp:docPr id="16" name="Picture 16" descr="http://www.eegas.com/images/th-uzh.jpg">
                          <a:hlinkClick xmlns:a="http://schemas.openxmlformats.org/drawingml/2006/main" r:id="rId39" tooltip="&quot;Gas pipelines and export terminals of Uzhgorod 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egas.com/images/th-uzh.jpg">
                                  <a:hlinkClick r:id="rId39" tooltip="&quot;Gas pipelines and export terminals of Uzhgorod are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41" w:tooltip="Карта газопроводов Ямала" w:history="1">
                    <w:r w:rsidR="005500A5" w:rsidRPr="005500A5">
                      <w:rPr>
                        <w:rFonts w:ascii="Arial" w:eastAsia="Times New Roman" w:hAnsi="Arial" w:cs="Arial"/>
                        <w:color w:val="0000FF"/>
                        <w:sz w:val="18"/>
                        <w:szCs w:val="18"/>
                        <w:u w:val="single"/>
                        <w:lang w:eastAsia="lv-LV"/>
                      </w:rPr>
                      <w:t>Turkmen gas distance</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78491E56" wp14:editId="6ED539AD">
                        <wp:extent cx="1076325" cy="752475"/>
                        <wp:effectExtent l="0" t="0" r="9525" b="9525"/>
                        <wp:docPr id="17" name="Picture 17" descr="http://www.eegas.com/images/Th_Turkmen_dist.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egas.com/images/Th_Turkmen_dist.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43" w:tooltip="Locations of Gazprom pipeline ruptures" w:history="1">
                    <w:r w:rsidR="005500A5" w:rsidRPr="005500A5">
                      <w:rPr>
                        <w:rFonts w:ascii="Arial" w:eastAsia="Times New Roman" w:hAnsi="Arial" w:cs="Arial"/>
                        <w:color w:val="0000FF"/>
                        <w:sz w:val="18"/>
                        <w:szCs w:val="18"/>
                        <w:u w:val="single"/>
                        <w:lang w:eastAsia="lv-LV"/>
                      </w:rPr>
                      <w:t>Pipeline Ruptures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281DB48B" wp14:editId="3678D68F">
                        <wp:extent cx="1009650" cy="752475"/>
                        <wp:effectExtent l="0" t="0" r="0" b="9525"/>
                        <wp:docPr id="18" name="Picture 18" descr="http://www.eegas.com/images/breakgif1.gif">
                          <a:hlinkClick xmlns:a="http://schemas.openxmlformats.org/drawingml/2006/main" r:id="rId43" tooltip="&quot;Locations of Gazprom pipeline rupt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egas.com/images/breakgif1.gif">
                                  <a:hlinkClick r:id="rId43" tooltip="&quot;Locations of Gazprom pipeline rupture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45" w:tooltip="Oil &amp; Gas Fields of Arctic Shelf" w:history="1">
                    <w:r w:rsidR="005500A5" w:rsidRPr="005500A5">
                      <w:rPr>
                        <w:rFonts w:ascii="Arial" w:eastAsia="Times New Roman" w:hAnsi="Arial" w:cs="Arial"/>
                        <w:color w:val="0000FF"/>
                        <w:sz w:val="18"/>
                        <w:szCs w:val="18"/>
                        <w:u w:val="single"/>
                        <w:lang w:eastAsia="lv-LV"/>
                      </w:rPr>
                      <w:t>Yamal Shelf</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16A3F02C" wp14:editId="23841816">
                        <wp:extent cx="933450" cy="752475"/>
                        <wp:effectExtent l="0" t="0" r="0" b="9525"/>
                        <wp:docPr id="19" name="Picture 19" descr="http://www.eegas.com/images/th-shelf.PNG">
                          <a:hlinkClick xmlns:a="http://schemas.openxmlformats.org/drawingml/2006/main" r:id="rId45" tooltip="&quot;Oil &amp; Gas Fields of Arctic Sh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egas.com/images/th-shelf.PNG">
                                  <a:hlinkClick r:id="rId45" tooltip="&quot;Oil &amp; Gas Fields of Arctic Shelf&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47" w:tooltip="Russian Gas Storage Facilities" w:history="1">
                    <w:r w:rsidR="005500A5" w:rsidRPr="005500A5">
                      <w:rPr>
                        <w:rFonts w:ascii="Arial" w:eastAsia="Times New Roman" w:hAnsi="Arial" w:cs="Arial"/>
                        <w:color w:val="0000FF"/>
                        <w:sz w:val="18"/>
                        <w:szCs w:val="18"/>
                        <w:u w:val="single"/>
                        <w:lang w:eastAsia="lv-LV"/>
                      </w:rPr>
                      <w:t>Gas Storage Facilities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2A4179E3" wp14:editId="20699809">
                        <wp:extent cx="990600" cy="752475"/>
                        <wp:effectExtent l="0" t="0" r="0" b="9525"/>
                        <wp:docPr id="20" name="Picture 20" descr="http://www.eegas.com/images/th-storage.PNG">
                          <a:hlinkClick xmlns:a="http://schemas.openxmlformats.org/drawingml/2006/main" r:id="rId47" tooltip="&quot;Russian Gas Storage Fac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egas.com/images/th-storage.PNG">
                                  <a:hlinkClick r:id="rId47" tooltip="&quot;Russian Gas Storage Facilitie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49" w:tooltip="Gas pipelines of Belorussia" w:history="1">
                    <w:r w:rsidR="005500A5" w:rsidRPr="005500A5">
                      <w:rPr>
                        <w:rFonts w:ascii="Arial" w:eastAsia="Times New Roman" w:hAnsi="Arial" w:cs="Arial"/>
                        <w:color w:val="0000FF"/>
                        <w:sz w:val="18"/>
                        <w:szCs w:val="18"/>
                        <w:u w:val="single"/>
                        <w:lang w:eastAsia="lv-LV"/>
                      </w:rPr>
                      <w:t>Pipelines of Belorussia</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2CEDD242" wp14:editId="0AD88A1C">
                        <wp:extent cx="914400" cy="752475"/>
                        <wp:effectExtent l="0" t="0" r="0" b="9525"/>
                        <wp:docPr id="21" name="Picture 21" descr="http://www.eegas.com/images/th-belarus.gif">
                          <a:hlinkClick xmlns:a="http://schemas.openxmlformats.org/drawingml/2006/main" r:id="rId49" tooltip="&quot;Gas pipelines of Belorus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egas.com/images/th-belarus.gif">
                                  <a:hlinkClick r:id="rId49" tooltip="&quot;Gas pipelines of Belorussia&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51" w:tooltip="Gas pipelines of Belarus" w:history="1">
                    <w:r w:rsidR="005500A5" w:rsidRPr="005500A5">
                      <w:rPr>
                        <w:rFonts w:ascii="Arial" w:eastAsia="Times New Roman" w:hAnsi="Arial" w:cs="Arial"/>
                        <w:color w:val="0000FF"/>
                        <w:sz w:val="18"/>
                        <w:szCs w:val="18"/>
                        <w:u w:val="single"/>
                        <w:lang w:eastAsia="lv-LV"/>
                      </w:rPr>
                      <w:t>Gas Pipelines of Belarus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3AA7EAD2" wp14:editId="74F34122">
                        <wp:extent cx="1009650" cy="752475"/>
                        <wp:effectExtent l="0" t="0" r="0" b="9525"/>
                        <wp:docPr id="22" name="Picture 22" descr="http://www.eegas.com/images/th-bel1.png">
                          <a:hlinkClick xmlns:a="http://schemas.openxmlformats.org/drawingml/2006/main" r:id="rId51" tooltip="&quot;Gas pipelines of Bela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egas.com/images/th-bel1.png">
                                  <a:hlinkClick r:id="rId51" tooltip="&quot;Gas pipelines of Belaru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53" w:tooltip="Caspian Gas Pipeline and Nabucco project" w:history="1">
                    <w:r w:rsidR="005500A5" w:rsidRPr="005500A5">
                      <w:rPr>
                        <w:rFonts w:ascii="Arial" w:eastAsia="Times New Roman" w:hAnsi="Arial" w:cs="Arial"/>
                        <w:color w:val="0000FF"/>
                        <w:sz w:val="18"/>
                        <w:szCs w:val="18"/>
                        <w:u w:val="single"/>
                        <w:lang w:eastAsia="lv-LV"/>
                      </w:rPr>
                      <w:t>Nabucco &amp; Caspian Pipeline</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56E840A5" wp14:editId="13D27904">
                        <wp:extent cx="1000125" cy="752475"/>
                        <wp:effectExtent l="0" t="0" r="9525" b="9525"/>
                        <wp:docPr id="23" name="Picture 23" descr="http://www.eegas.com/images/archive/th-Nabucco1.jpg">
                          <a:hlinkClick xmlns:a="http://schemas.openxmlformats.org/drawingml/2006/main" r:id="rId53" tooltip="&quot;Caspian Gas Pipeline and Nabucco proje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egas.com/images/archive/th-Nabucco1.jpg">
                                  <a:hlinkClick r:id="rId53" tooltip="&quot;Caspian Gas Pipeline and Nabucco projec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55" w:tooltip="Eurasian gas pipelines" w:history="1">
                    <w:r w:rsidR="005500A5" w:rsidRPr="005500A5">
                      <w:rPr>
                        <w:rFonts w:ascii="Arial" w:eastAsia="Times New Roman" w:hAnsi="Arial" w:cs="Arial"/>
                        <w:color w:val="0000FF"/>
                        <w:sz w:val="18"/>
                        <w:szCs w:val="18"/>
                        <w:u w:val="single"/>
                        <w:lang w:eastAsia="lv-LV"/>
                      </w:rPr>
                      <w:t>Gas Pipelines of Europe &amp; Asia</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2704E949" wp14:editId="22420F7E">
                        <wp:extent cx="933450" cy="752475"/>
                        <wp:effectExtent l="0" t="0" r="0" b="9525"/>
                        <wp:docPr id="24" name="Picture 24" descr="http://www.eegas.com/images/archive/th-ESG_Europe.PNG">
                          <a:hlinkClick xmlns:a="http://schemas.openxmlformats.org/drawingml/2006/main" r:id="rId55" tooltip="&quot;Eurasian gas pipe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egas.com/images/archive/th-ESG_Europe.PNG">
                                  <a:hlinkClick r:id="rId55" tooltip="&quot;Eurasian gas pipelines&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57" w:tooltip="Altay project: Gas pipeline to China" w:history="1">
                    <w:r w:rsidR="005500A5" w:rsidRPr="005500A5">
                      <w:rPr>
                        <w:rFonts w:ascii="Arial" w:eastAsia="Times New Roman" w:hAnsi="Arial" w:cs="Arial"/>
                        <w:color w:val="0000FF"/>
                        <w:sz w:val="18"/>
                        <w:szCs w:val="18"/>
                        <w:u w:val="single"/>
                        <w:lang w:eastAsia="lv-LV"/>
                      </w:rPr>
                      <w:t>Altay Pipeline to China</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02766C37" wp14:editId="71C989E1">
                        <wp:extent cx="933450" cy="752475"/>
                        <wp:effectExtent l="0" t="0" r="0" b="9525"/>
                        <wp:docPr id="25" name="Picture 25" descr="http://www.eegas.com/images/archive/th-altay.PNG">
                          <a:hlinkClick xmlns:a="http://schemas.openxmlformats.org/drawingml/2006/main" r:id="rId57" tooltip="&quot;Altay project: Gas pipeline to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egas.com/images/archive/th-altay.PNG">
                                  <a:hlinkClick r:id="rId57" tooltip="&quot;Altay project: Gas pipeline to China&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59" w:tooltip="Gas pipelines of Estonia, Latvia and Lithuania" w:history="1">
                    <w:r w:rsidR="005500A5" w:rsidRPr="005500A5">
                      <w:rPr>
                        <w:rFonts w:ascii="Arial" w:eastAsia="Times New Roman" w:hAnsi="Arial" w:cs="Arial"/>
                        <w:color w:val="0000FF"/>
                        <w:sz w:val="18"/>
                        <w:szCs w:val="18"/>
                        <w:u w:val="single"/>
                        <w:lang w:eastAsia="lv-LV"/>
                      </w:rPr>
                      <w:t>Baltic Gas Pipelines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14223387" wp14:editId="2D75679B">
                        <wp:extent cx="828675" cy="752475"/>
                        <wp:effectExtent l="0" t="0" r="9525" b="9525"/>
                        <wp:docPr id="26" name="Picture 26" descr="http://www.eegas.com/images/th-eston.JPG">
                          <a:hlinkClick xmlns:a="http://schemas.openxmlformats.org/drawingml/2006/main" r:id="rId59" tooltip="&quot;Gas pipelines of Estonia, Latvia and Lithua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egas.com/images/th-eston.JPG">
                                  <a:hlinkClick r:id="rId59" tooltip="&quot;Gas pipelines of Estonia, Latvia and Lithuania&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61" w:tooltip="Gas pipelines of the Baltic States and Finland" w:history="1">
                    <w:r w:rsidR="005500A5" w:rsidRPr="005500A5">
                      <w:rPr>
                        <w:rFonts w:ascii="Arial" w:eastAsia="Times New Roman" w:hAnsi="Arial" w:cs="Arial"/>
                        <w:color w:val="0000FF"/>
                        <w:sz w:val="18"/>
                        <w:szCs w:val="18"/>
                        <w:u w:val="single"/>
                        <w:lang w:eastAsia="lv-LV"/>
                      </w:rPr>
                      <w:t>Baltic States &amp; Finland</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7F1F88B3" wp14:editId="38F00315">
                        <wp:extent cx="971550" cy="752475"/>
                        <wp:effectExtent l="0" t="0" r="0" b="9525"/>
                        <wp:docPr id="27" name="Picture 27" descr="http://www.eegas.com/images/th_LatGaz.JPG">
                          <a:hlinkClick xmlns:a="http://schemas.openxmlformats.org/drawingml/2006/main" r:id="rId61" tooltip="&quot;Gas pipelines of the Baltic States and Fin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egas.com/images/th_LatGaz.JPG">
                                  <a:hlinkClick r:id="rId61" tooltip="&quot;Gas pipelines of the Baltic States and Finland&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15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63" w:tooltip="Карта газопроводов Ямала" w:history="1">
                    <w:r w:rsidR="005500A5" w:rsidRPr="005500A5">
                      <w:rPr>
                        <w:rFonts w:ascii="Arial" w:eastAsia="Times New Roman" w:hAnsi="Arial" w:cs="Arial"/>
                        <w:color w:val="0000FF"/>
                        <w:sz w:val="18"/>
                        <w:szCs w:val="18"/>
                        <w:u w:val="single"/>
                        <w:lang w:eastAsia="lv-LV"/>
                      </w:rPr>
                      <w:t>Газопроводы Ямала</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77CC36E1" wp14:editId="2BAFE020">
                        <wp:extent cx="1009650" cy="752475"/>
                        <wp:effectExtent l="0" t="0" r="0" b="9525"/>
                        <wp:docPr id="28" name="Picture 28" descr="http://www.eegas.com/images/th_Yam_WS.png">
                          <a:hlinkClick xmlns:a="http://schemas.openxmlformats.org/drawingml/2006/main" r:id="rId63" tooltip="&quot;Карта газопроводов Я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egas.com/images/th_Yam_WS.png">
                                  <a:hlinkClick r:id="rId63" tooltip="&quot;Карта газопроводов Ямала&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65" w:tooltip="Gas pipelines of Yamal and West Siberia" w:history="1">
                    <w:r w:rsidR="005500A5" w:rsidRPr="005500A5">
                      <w:rPr>
                        <w:rFonts w:ascii="Arial" w:eastAsia="Times New Roman" w:hAnsi="Arial" w:cs="Arial"/>
                        <w:color w:val="0000FF"/>
                        <w:sz w:val="18"/>
                        <w:szCs w:val="18"/>
                        <w:u w:val="single"/>
                        <w:lang w:eastAsia="lv-LV"/>
                      </w:rPr>
                      <w:t>Gas pipelines of Yamal</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70625FAE" wp14:editId="77486A4D">
                        <wp:extent cx="1009650" cy="752475"/>
                        <wp:effectExtent l="0" t="0" r="0" b="9525"/>
                        <wp:docPr id="29" name="Picture 29" descr="http://www.eegas.com/images/th_Yam_WS.png">
                          <a:hlinkClick xmlns:a="http://schemas.openxmlformats.org/drawingml/2006/main" r:id="rId65" tooltip="&quot;Gas pipelines of Yamal and West Sibe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egas.com/images/th_Yam_WS.png">
                                  <a:hlinkClick r:id="rId65" tooltip="&quot;Gas pipelines of Yamal and West Siberia&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66" w:tooltip="South Stream and Ukrainian Shelf" w:history="1">
                    <w:r w:rsidR="005500A5" w:rsidRPr="005500A5">
                      <w:rPr>
                        <w:rFonts w:ascii="Arial" w:eastAsia="Times New Roman" w:hAnsi="Arial" w:cs="Arial"/>
                        <w:color w:val="0000FF"/>
                        <w:sz w:val="18"/>
                        <w:szCs w:val="18"/>
                        <w:u w:val="single"/>
                        <w:lang w:eastAsia="lv-LV"/>
                      </w:rPr>
                      <w:t>South Stream &amp; Ukrainian Shelf</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08FD7F7D" wp14:editId="4194598A">
                        <wp:extent cx="1000125" cy="752475"/>
                        <wp:effectExtent l="0" t="0" r="9525" b="9525"/>
                        <wp:docPr id="30" name="Picture 30" descr="http://www.eegas.com/images/th_S_Stream_shelf.PNG">
                          <a:hlinkClick xmlns:a="http://schemas.openxmlformats.org/drawingml/2006/main" r:id="rId66" tooltip="&quot;Ukrainian shelf and South Stre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egas.com/images/th_S_Stream_shelf.PNG">
                                  <a:hlinkClick r:id="rId66" tooltip="&quot;Ukrainian shelf and South Stream&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68" w:tooltip="South Stream &amp; Nabucco" w:history="1">
                    <w:r w:rsidR="005500A5" w:rsidRPr="005500A5">
                      <w:rPr>
                        <w:rFonts w:ascii="Arial" w:eastAsia="Times New Roman" w:hAnsi="Arial" w:cs="Arial"/>
                        <w:color w:val="0000FF"/>
                        <w:sz w:val="18"/>
                        <w:szCs w:val="18"/>
                        <w:u w:val="single"/>
                        <w:lang w:eastAsia="lv-LV"/>
                      </w:rPr>
                      <w:t>South Stream &amp; Nabucco</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drawing>
                      <wp:inline distT="0" distB="0" distL="0" distR="0" wp14:anchorId="001099D5" wp14:editId="34A33883">
                        <wp:extent cx="1143000" cy="752475"/>
                        <wp:effectExtent l="0" t="0" r="0" b="9525"/>
                        <wp:docPr id="31" name="Picture 31" descr="http://www.eegas.com/images/archive/th-Nabucco2.JPG">
                          <a:hlinkClick xmlns:a="http://schemas.openxmlformats.org/drawingml/2006/main" r:id="rId68" tooltip="&quot;South Stream and Nabuc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egas.com/images/archive/th-Nabucco2.JPG">
                                  <a:hlinkClick r:id="rId68" tooltip="&quot;South Stream and Nabucco&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70" w:tooltip="South Stream and Ukrainian Shelf" w:history="1">
                    <w:r w:rsidR="005500A5" w:rsidRPr="005500A5">
                      <w:rPr>
                        <w:rFonts w:ascii="Arial" w:eastAsia="Times New Roman" w:hAnsi="Arial" w:cs="Arial"/>
                        <w:color w:val="0000FF"/>
                        <w:sz w:val="18"/>
                        <w:szCs w:val="18"/>
                        <w:u w:val="single"/>
                        <w:lang w:eastAsia="lv-LV"/>
                      </w:rPr>
                      <w:t>Украинский транзит-янв-2009</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17EA356E" wp14:editId="0C0B231E">
                        <wp:extent cx="1028700" cy="752475"/>
                        <wp:effectExtent l="0" t="0" r="0" b="9525"/>
                        <wp:docPr id="32" name="Picture 32" descr="http://www.eegas.com/images/ZminaRezimGTS_31_12_2008_th.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egas.com/images/ZminaRezimGTS_31_12_2008_th.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72" w:tooltip="Карта газопроводов Ямала" w:history="1">
                    <w:r w:rsidR="005500A5" w:rsidRPr="005500A5">
                      <w:rPr>
                        <w:rFonts w:ascii="Arial" w:eastAsia="Times New Roman" w:hAnsi="Arial" w:cs="Arial"/>
                        <w:color w:val="0000FF"/>
                        <w:sz w:val="18"/>
                        <w:szCs w:val="18"/>
                        <w:u w:val="single"/>
                        <w:lang w:eastAsia="lv-LV"/>
                      </w:rPr>
                      <w:t>Ukrainian transit, Jan-2009</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0F108785" wp14:editId="4D249CB9">
                        <wp:extent cx="1028700" cy="752475"/>
                        <wp:effectExtent l="0" t="0" r="0" b="9525"/>
                        <wp:docPr id="33" name="Picture 33" descr="http://www.eegas.com/images/ZminaRezimGTS_31_12_2008_th.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egas.com/images/ZminaRezimGTS_31_12_2008_th.jpg">
                                  <a:hlinkClick r:id="rId72"/>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73" w:tooltip="Карта газопроводов Ямала" w:history="1">
                    <w:r w:rsidR="005500A5" w:rsidRPr="005500A5">
                      <w:rPr>
                        <w:rFonts w:ascii="Arial" w:eastAsia="Times New Roman" w:hAnsi="Arial" w:cs="Arial"/>
                        <w:color w:val="0000FF"/>
                        <w:sz w:val="18"/>
                        <w:szCs w:val="18"/>
                        <w:u w:val="single"/>
                        <w:lang w:eastAsia="lv-LV"/>
                      </w:rPr>
                      <w:t>Czech transit in 2018</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082BB030" wp14:editId="0972E6F1">
                        <wp:extent cx="1000125" cy="752475"/>
                        <wp:effectExtent l="0" t="0" r="9525" b="9525"/>
                        <wp:docPr id="34" name="Picture 34" descr="http://www.eegas.com/images/czech1.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egas.com/images/czech1.P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75" w:tooltip="Карта газопроводов Ямала" w:history="1">
                    <w:r w:rsidR="005500A5" w:rsidRPr="005500A5">
                      <w:rPr>
                        <w:rFonts w:ascii="Arial" w:eastAsia="Times New Roman" w:hAnsi="Arial" w:cs="Arial"/>
                        <w:color w:val="0000FF"/>
                        <w:sz w:val="18"/>
                        <w:szCs w:val="18"/>
                        <w:u w:val="single"/>
                        <w:lang w:eastAsia="lv-LV"/>
                      </w:rPr>
                      <w:t>Scheme of Ukrainian pipelines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0F12CB92" wp14:editId="494F52B0">
                        <wp:extent cx="1009650" cy="752475"/>
                        <wp:effectExtent l="0" t="0" r="0" b="9525"/>
                        <wp:docPr id="35" name="Picture 35" descr="http://www.eegas.com/images/Ukr_techno3_map.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egas.com/images/Ukr_techno3_map.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77" w:tooltip="Карта газопроводов Ямала" w:history="1">
                    <w:r w:rsidR="005500A5" w:rsidRPr="005500A5">
                      <w:rPr>
                        <w:rFonts w:ascii="Arial" w:eastAsia="Times New Roman" w:hAnsi="Arial" w:cs="Arial"/>
                        <w:color w:val="0000FF"/>
                        <w:sz w:val="18"/>
                        <w:szCs w:val="18"/>
                        <w:u w:val="single"/>
                        <w:lang w:eastAsia="lv-LV"/>
                      </w:rPr>
                      <w:t>Storage facilities of Gazprom</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5F184ED0" wp14:editId="5A5F5DDE">
                        <wp:extent cx="1152525" cy="752475"/>
                        <wp:effectExtent l="0" t="0" r="9525" b="9525"/>
                        <wp:docPr id="36" name="Picture 36" descr="http://www.eegas.com/images/th-storagemap.png">
                          <a:hlinkClick xmlns:a="http://schemas.openxmlformats.org/drawingml/2006/main" r:id="rId77" tooltip="&quot;Gas storage facilities of Gazprom - http://www.gazprom.com/production/transportation/underground-stor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egas.com/images/th-storagemap.png">
                                  <a:hlinkClick r:id="rId77" tooltip="&quot;Gas storage facilities of Gazprom - http://www.gazprom.com/production/transportation/underground-storage/&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2525"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79" w:tooltip="Карта газопроводов Ямала" w:history="1">
                    <w:r w:rsidR="005500A5" w:rsidRPr="005500A5">
                      <w:rPr>
                        <w:rFonts w:ascii="Arial" w:eastAsia="Times New Roman" w:hAnsi="Arial" w:cs="Arial"/>
                        <w:color w:val="0000FF"/>
                        <w:sz w:val="18"/>
                        <w:szCs w:val="18"/>
                        <w:u w:val="single"/>
                        <w:lang w:eastAsia="lv-LV"/>
                      </w:rPr>
                      <w:t>ПХГ Газпрома</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429460BE" wp14:editId="34E9DFCC">
                        <wp:extent cx="1152525" cy="752475"/>
                        <wp:effectExtent l="0" t="0" r="9525" b="9525"/>
                        <wp:docPr id="37" name="Picture 37" descr="http://www.eegas.com/images/th-storagemap.png">
                          <a:hlinkClick xmlns:a="http://schemas.openxmlformats.org/drawingml/2006/main" r:id="rId79" tooltip="&quot;Карта ПХГ -http://www.gazprom.ru/production/transportation/underground-stor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egas.com/images/th-storagemap.png">
                                  <a:hlinkClick r:id="rId79" tooltip="&quot;Карта ПХГ -http://www.gazprom.ru/production/transportation/underground-storage/&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2525"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0" w:tooltip="South Stream and Ukrainian Shelf" w:history="1">
                    <w:r w:rsidR="005500A5" w:rsidRPr="005500A5">
                      <w:rPr>
                        <w:rFonts w:ascii="Arial" w:eastAsia="Times New Roman" w:hAnsi="Arial" w:cs="Arial"/>
                        <w:color w:val="0000FF"/>
                        <w:sz w:val="18"/>
                        <w:szCs w:val="18"/>
                        <w:u w:val="single"/>
                        <w:lang w:eastAsia="lv-LV"/>
                      </w:rPr>
                      <w:t>Южный поток</w:t>
                    </w:r>
                  </w:hyperlink>
                  <w:r w:rsidR="005500A5" w:rsidRPr="005500A5">
                    <w:rPr>
                      <w:rFonts w:ascii="Arial" w:eastAsia="Times New Roman" w:hAnsi="Arial" w:cs="Arial"/>
                      <w:color w:val="0000FF"/>
                      <w:sz w:val="18"/>
                      <w:szCs w:val="18"/>
                      <w:lang w:eastAsia="lv-LV"/>
                    </w:rPr>
                    <w:t xml:space="preserve"> </w:t>
                  </w:r>
                  <w:r w:rsidR="005500A5" w:rsidRPr="005500A5">
                    <w:rPr>
                      <w:rFonts w:ascii="Arial" w:eastAsia="Times New Roman" w:hAnsi="Arial" w:cs="Arial"/>
                      <w:color w:val="0000FF"/>
                      <w:sz w:val="18"/>
                      <w:szCs w:val="18"/>
                      <w:lang w:val="ru-RU" w:eastAsia="lv-LV"/>
                    </w:rPr>
                    <w:t>(новая)</w:t>
                  </w:r>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lastRenderedPageBreak/>
                    <w:drawing>
                      <wp:inline distT="0" distB="0" distL="0" distR="0" wp14:anchorId="51501EDB" wp14:editId="1AB75F90">
                        <wp:extent cx="1143000" cy="752475"/>
                        <wp:effectExtent l="0" t="0" r="0" b="9525"/>
                        <wp:docPr id="38" name="Picture 38" descr="http://www.eegas.com/images/archive/th-Nabucco2.JPG">
                          <a:hlinkClick xmlns:a="http://schemas.openxmlformats.org/drawingml/2006/main" r:id="rId80" tooltip="&quot;South Stream and Nabuc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egas.com/images/archive/th-Nabucco2.JPG">
                                  <a:hlinkClick r:id="rId80" tooltip="&quot;South Stream and Nabucco&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1" w:tooltip="Карта газопроводов Ямала" w:history="1">
                    <w:r w:rsidR="005500A5" w:rsidRPr="005500A5">
                      <w:rPr>
                        <w:rFonts w:ascii="Arial" w:eastAsia="Times New Roman" w:hAnsi="Arial" w:cs="Arial"/>
                        <w:color w:val="0000FF"/>
                        <w:sz w:val="18"/>
                        <w:szCs w:val="18"/>
                        <w:u w:val="single"/>
                        <w:lang w:eastAsia="lv-LV"/>
                      </w:rPr>
                      <w:t>South Stream (new)</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Arial" w:eastAsia="Times New Roman" w:hAnsi="Arial" w:cs="Arial"/>
                      <w:noProof/>
                      <w:color w:val="0000FF"/>
                      <w:sz w:val="18"/>
                      <w:szCs w:val="18"/>
                      <w:lang w:eastAsia="lv-LV"/>
                    </w:rPr>
                    <w:lastRenderedPageBreak/>
                    <w:drawing>
                      <wp:inline distT="0" distB="0" distL="0" distR="0" wp14:anchorId="09BC9C7E" wp14:editId="6515B361">
                        <wp:extent cx="1143000" cy="752475"/>
                        <wp:effectExtent l="0" t="0" r="0" b="9525"/>
                        <wp:docPr id="39" name="Picture 39" descr="http://www.eegas.com/images/archive/th-Nabucco2.JPG">
                          <a:hlinkClick xmlns:a="http://schemas.openxmlformats.org/drawingml/2006/main" r:id="rId81" tooltip="&quot;South Stream and Nabuc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egas.com/images/archive/th-Nabucco2.JPG">
                                  <a:hlinkClick r:id="rId81" tooltip="&quot;South Stream and Nabucco&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2" w:tooltip="South Stream and Ukrainian Shelf" w:history="1">
                    <w:r w:rsidR="005500A5" w:rsidRPr="005500A5">
                      <w:rPr>
                        <w:rFonts w:ascii="Arial" w:eastAsia="Times New Roman" w:hAnsi="Arial" w:cs="Arial"/>
                        <w:color w:val="0000FF"/>
                        <w:sz w:val="18"/>
                        <w:szCs w:val="18"/>
                        <w:u w:val="single"/>
                        <w:lang w:eastAsia="lv-LV"/>
                      </w:rPr>
                      <w:t>Yamal - South Stream</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lastRenderedPageBreak/>
                    <w:drawing>
                      <wp:inline distT="0" distB="0" distL="0" distR="0" wp14:anchorId="23CC3497" wp14:editId="27A9F3E7">
                        <wp:extent cx="1028700" cy="752475"/>
                        <wp:effectExtent l="0" t="0" r="0" b="9525"/>
                        <wp:docPr id="40" name="Picture 40" descr="http://www.eegas.com/images/SouthStream-Baumgarten_en_th.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egas.com/images/SouthStream-Baumgarten_en_th.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4" w:tooltip="South Stream and Ukrainian Shelf" w:history="1">
                    <w:r w:rsidR="005500A5" w:rsidRPr="005500A5">
                      <w:rPr>
                        <w:rFonts w:ascii="Arial" w:eastAsia="Times New Roman" w:hAnsi="Arial" w:cs="Arial"/>
                        <w:color w:val="0000FF"/>
                        <w:sz w:val="18"/>
                        <w:szCs w:val="18"/>
                        <w:u w:val="single"/>
                        <w:lang w:eastAsia="lv-LV"/>
                      </w:rPr>
                      <w:t>South Stream shortcut</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lastRenderedPageBreak/>
                    <w:drawing>
                      <wp:inline distT="0" distB="0" distL="0" distR="0" wp14:anchorId="6C0A3BC7" wp14:editId="7CDB46A7">
                        <wp:extent cx="1028700" cy="752475"/>
                        <wp:effectExtent l="0" t="0" r="0" b="9525"/>
                        <wp:docPr id="41" name="Picture 41" descr="http://www.eegas.com/images/SouthStream-Baumgarten_en_th.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egas.com/images/SouthStream-Baumgarten_en_th.jpg">
                                  <a:hlinkClick r:id="rId84"/>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5" w:tooltip="South Stream and Ukrainian Shelf" w:history="1">
                    <w:r w:rsidR="005500A5" w:rsidRPr="005500A5">
                      <w:rPr>
                        <w:rFonts w:ascii="Arial" w:eastAsia="Times New Roman" w:hAnsi="Arial" w:cs="Arial"/>
                        <w:color w:val="0000FF"/>
                        <w:sz w:val="18"/>
                        <w:szCs w:val="18"/>
                        <w:u w:val="single"/>
                        <w:lang w:eastAsia="lv-LV"/>
                      </w:rPr>
                      <w:t>Black Sea shelf</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5FA4209A" wp14:editId="64FF9F4F">
                        <wp:extent cx="1009650" cy="752475"/>
                        <wp:effectExtent l="0" t="0" r="0" b="9525"/>
                        <wp:docPr id="42" name="Picture 42" descr="http://www.eegas.com/images/South_Stream_shelf_th.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egas.com/images/South_Stream_shelf_th.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7" w:tooltip="South Stream and Ukrainian Shelf" w:history="1">
                    <w:r w:rsidR="005500A5" w:rsidRPr="005500A5">
                      <w:rPr>
                        <w:rFonts w:ascii="Arial" w:eastAsia="Times New Roman" w:hAnsi="Arial" w:cs="Arial"/>
                        <w:color w:val="0000FF"/>
                        <w:sz w:val="18"/>
                        <w:szCs w:val="18"/>
                        <w:u w:val="single"/>
                        <w:lang w:eastAsia="lv-LV"/>
                      </w:rPr>
                      <w:t>Шельф Чёрного моря</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36838F95" wp14:editId="6DA3D96E">
                        <wp:extent cx="1009650" cy="752475"/>
                        <wp:effectExtent l="0" t="0" r="0" b="9525"/>
                        <wp:docPr id="43" name="Picture 43" descr="http://www.eegas.com/images/South_Stream_shelf_th.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egas.com/images/South_Stream_shelf_th.png">
                                  <a:hlinkClick r:id="rId87"/>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88" w:tooltip="South Stream and Ukrainian Shelf" w:history="1">
                    <w:r w:rsidR="005500A5" w:rsidRPr="005500A5">
                      <w:rPr>
                        <w:rFonts w:ascii="Arial" w:eastAsia="Times New Roman" w:hAnsi="Arial" w:cs="Arial"/>
                        <w:color w:val="0000FF"/>
                        <w:sz w:val="18"/>
                        <w:szCs w:val="18"/>
                        <w:u w:val="single"/>
                        <w:lang w:eastAsia="lv-LV"/>
                      </w:rPr>
                      <w:t>South Stream &amp; South. Corridor</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70282696" wp14:editId="10C72E5C">
                        <wp:extent cx="1000125" cy="752475"/>
                        <wp:effectExtent l="0" t="0" r="9525" b="9525"/>
                        <wp:docPr id="44" name="Picture 44" descr="http://www.eegas.com/images/archive/South_Stream-Southern_Corridor-2011-12_th.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egas.com/images/archive/South_Stream-Southern_Corridor-2011-12_th.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90" w:tooltip="South Stream and Ukrainian Shelf" w:history="1">
                    <w:r w:rsidR="005500A5" w:rsidRPr="005500A5">
                      <w:rPr>
                        <w:rFonts w:ascii="Arial" w:eastAsia="Times New Roman" w:hAnsi="Arial" w:cs="Arial"/>
                        <w:color w:val="0000FF"/>
                        <w:sz w:val="18"/>
                        <w:szCs w:val="18"/>
                        <w:u w:val="single"/>
                        <w:lang w:eastAsia="lv-LV"/>
                      </w:rPr>
                      <w:t>Pincer Movement</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4F5D3211" wp14:editId="511DB01C">
                        <wp:extent cx="1000125" cy="752475"/>
                        <wp:effectExtent l="0" t="0" r="9525" b="9525"/>
                        <wp:docPr id="45" name="Picture 45" descr="http://www.eegas.com/images/archive/Pincer_movement_2012-05_th.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egas.com/images/archive/Pincer_movement_2012-05_th.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92" w:tooltip="South Stream and Ukrainian Shelf" w:history="1">
                    <w:r w:rsidR="005500A5" w:rsidRPr="005500A5">
                      <w:rPr>
                        <w:rFonts w:ascii="Arial" w:eastAsia="Times New Roman" w:hAnsi="Arial" w:cs="Arial"/>
                        <w:color w:val="0000FF"/>
                        <w:sz w:val="18"/>
                        <w:szCs w:val="18"/>
                        <w:u w:val="single"/>
                        <w:lang w:eastAsia="lv-LV"/>
                      </w:rPr>
                      <w:t>Yamal-Europe-2</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45568D78" wp14:editId="6C01C202">
                        <wp:extent cx="1000125" cy="752475"/>
                        <wp:effectExtent l="0" t="0" r="9525" b="9525"/>
                        <wp:docPr id="46" name="Picture 46" descr="http://www.eegas.com/images/Yamal-Europe-2_th.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egas.com/images/Yamal-Europe-2_th.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94" w:tooltip="South Stream and Ukrainian Shelf" w:history="1">
                    <w:r w:rsidR="005500A5" w:rsidRPr="005500A5">
                      <w:rPr>
                        <w:rFonts w:ascii="Arial" w:eastAsia="Times New Roman" w:hAnsi="Arial" w:cs="Arial"/>
                        <w:color w:val="0000FF"/>
                        <w:sz w:val="18"/>
                        <w:szCs w:val="18"/>
                        <w:u w:val="single"/>
                        <w:lang w:eastAsia="lv-LV"/>
                      </w:rPr>
                      <w:t>Russia &amp; Ukraine</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247DFF86" wp14:editId="33AD3D55">
                        <wp:extent cx="1000125" cy="752475"/>
                        <wp:effectExtent l="0" t="0" r="9525" b="9525"/>
                        <wp:docPr id="47" name="Picture 47" descr="http://www.eegas.com/images/archive/South_Stream-Southern_Corridor-2011-12_th.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egas.com/images/archive/South_Stream-Southern_Corridor-2011-12_th.jpg">
                                  <a:hlinkClick r:id="rId94"/>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95" w:tooltip="South Stream and Ukrainian Shelf" w:history="1">
                    <w:r w:rsidR="005500A5" w:rsidRPr="005500A5">
                      <w:rPr>
                        <w:rFonts w:ascii="Arial" w:eastAsia="Times New Roman" w:hAnsi="Arial" w:cs="Arial"/>
                        <w:color w:val="0000FF"/>
                        <w:sz w:val="18"/>
                        <w:szCs w:val="18"/>
                        <w:u w:val="single"/>
                        <w:lang w:eastAsia="lv-LV"/>
                      </w:rPr>
                      <w:t>Ukrainian gas pipelines</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10C083BC" wp14:editId="6561584B">
                        <wp:extent cx="1009650" cy="752475"/>
                        <wp:effectExtent l="0" t="0" r="0" b="9525"/>
                        <wp:docPr id="48" name="Picture 48" descr="http://www.eegas.com/images/archive/2014-03-01_Ukraine_gas_th.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egas.com/images/archive/2014-03-01_Ukraine_gas_th.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97" w:tooltip="South Stream and Ukrainian Shelf" w:history="1">
                    <w:r w:rsidR="005500A5" w:rsidRPr="005500A5">
                      <w:rPr>
                        <w:rFonts w:ascii="Arial" w:eastAsia="Times New Roman" w:hAnsi="Arial" w:cs="Arial"/>
                        <w:color w:val="0000FF"/>
                        <w:sz w:val="18"/>
                        <w:szCs w:val="18"/>
                        <w:u w:val="single"/>
                        <w:lang w:eastAsia="lv-LV"/>
                      </w:rPr>
                      <w:t>Газопроводы Украины</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448A84C9" wp14:editId="27789BCF">
                        <wp:extent cx="1009650" cy="752475"/>
                        <wp:effectExtent l="0" t="0" r="0" b="9525"/>
                        <wp:docPr id="49" name="Picture 49" descr="http://www.eegas.com/images/archive/2014-03-01_Ukraine_gas_th.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egas.com/images/archive/2014-03-01_Ukraine_gas_th.png">
                                  <a:hlinkClick r:id="rId97"/>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r>
            <w:tr w:rsidR="005500A5" w:rsidRPr="005500A5">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98" w:tooltip="South Stream and Ukrainian Shelf" w:history="1">
                    <w:r w:rsidR="005500A5" w:rsidRPr="005500A5">
                      <w:rPr>
                        <w:rFonts w:ascii="Arial" w:eastAsia="Times New Roman" w:hAnsi="Arial" w:cs="Arial"/>
                        <w:color w:val="0000FF"/>
                        <w:sz w:val="18"/>
                        <w:szCs w:val="18"/>
                        <w:u w:val="single"/>
                        <w:lang w:eastAsia="lv-LV"/>
                      </w:rPr>
                      <w:t>Yamal-Baumgarten</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1114E36C" wp14:editId="5C6FA6FB">
                        <wp:extent cx="1000125" cy="752475"/>
                        <wp:effectExtent l="0" t="0" r="9525" b="9525"/>
                        <wp:docPr id="50" name="Picture 50" descr="http://www.eegas.com/images/Baumgarten_short-2014-05_th.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egas.com/images/Baumgarten_short-2014-05_th.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30"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C71941" w:rsidP="005500A5">
                  <w:pPr>
                    <w:spacing w:before="60" w:after="60" w:line="240" w:lineRule="auto"/>
                    <w:jc w:val="center"/>
                    <w:rPr>
                      <w:rFonts w:ascii="Times New Roman" w:eastAsia="Times New Roman" w:hAnsi="Times New Roman" w:cs="Times New Roman"/>
                      <w:sz w:val="24"/>
                      <w:szCs w:val="24"/>
                      <w:lang w:eastAsia="lv-LV"/>
                    </w:rPr>
                  </w:pPr>
                  <w:hyperlink r:id="rId100" w:tooltip="South Stream and Ukrainian Shelf" w:history="1">
                    <w:r w:rsidR="005500A5" w:rsidRPr="005500A5">
                      <w:rPr>
                        <w:rFonts w:ascii="Arial" w:eastAsia="Times New Roman" w:hAnsi="Arial" w:cs="Arial"/>
                        <w:color w:val="0000FF"/>
                        <w:sz w:val="18"/>
                        <w:szCs w:val="18"/>
                        <w:u w:val="single"/>
                        <w:lang w:eastAsia="lv-LV"/>
                      </w:rPr>
                      <w:t>Turkish Stream</w:t>
                    </w:r>
                  </w:hyperlink>
                </w:p>
                <w:p w:rsidR="005500A5" w:rsidRPr="005500A5" w:rsidRDefault="005500A5" w:rsidP="005500A5">
                  <w:pPr>
                    <w:spacing w:before="60" w:after="6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noProof/>
                      <w:color w:val="0000FF"/>
                      <w:sz w:val="24"/>
                      <w:szCs w:val="24"/>
                      <w:lang w:eastAsia="lv-LV"/>
                    </w:rPr>
                    <w:drawing>
                      <wp:inline distT="0" distB="0" distL="0" distR="0" wp14:anchorId="696555E3" wp14:editId="57649673">
                        <wp:extent cx="1000125" cy="752475"/>
                        <wp:effectExtent l="0" t="0" r="9525" b="9525"/>
                        <wp:docPr id="51" name="Picture 51" descr="http://www.eegas.com/images/2015-01-27_Turkish_Stream_th.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egas.com/images/2015-01-27_Turkish_Stream_th.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5500A5" w:rsidP="005500A5">
                  <w:pPr>
                    <w:spacing w:after="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sz w:val="24"/>
                      <w:szCs w:val="24"/>
                      <w:lang w:eastAsia="lv-LV"/>
                    </w:rPr>
                    <w:t> </w:t>
                  </w:r>
                </w:p>
              </w:tc>
              <w:tc>
                <w:tcPr>
                  <w:tcW w:w="2745" w:type="dxa"/>
                  <w:tcBorders>
                    <w:top w:val="outset" w:sz="6" w:space="0" w:color="auto"/>
                    <w:left w:val="outset" w:sz="6" w:space="0" w:color="auto"/>
                    <w:bottom w:val="outset" w:sz="6" w:space="0" w:color="auto"/>
                    <w:right w:val="outset" w:sz="6" w:space="0" w:color="auto"/>
                  </w:tcBorders>
                  <w:vAlign w:val="center"/>
                  <w:hideMark/>
                </w:tcPr>
                <w:p w:rsidR="005500A5" w:rsidRPr="005500A5" w:rsidRDefault="005500A5" w:rsidP="005500A5">
                  <w:pPr>
                    <w:spacing w:after="0" w:line="240" w:lineRule="auto"/>
                    <w:jc w:val="center"/>
                    <w:rPr>
                      <w:rFonts w:ascii="Times New Roman" w:eastAsia="Times New Roman" w:hAnsi="Times New Roman" w:cs="Times New Roman"/>
                      <w:sz w:val="24"/>
                      <w:szCs w:val="24"/>
                      <w:lang w:eastAsia="lv-LV"/>
                    </w:rPr>
                  </w:pPr>
                  <w:r w:rsidRPr="005500A5">
                    <w:rPr>
                      <w:rFonts w:ascii="Times New Roman" w:eastAsia="Times New Roman" w:hAnsi="Times New Roman" w:cs="Times New Roman"/>
                      <w:sz w:val="24"/>
                      <w:szCs w:val="24"/>
                      <w:lang w:eastAsia="lv-LV"/>
                    </w:rPr>
                    <w:t> </w:t>
                  </w:r>
                </w:p>
              </w:tc>
            </w:tr>
          </w:tbl>
          <w:p w:rsidR="005500A5" w:rsidRPr="005500A5" w:rsidRDefault="005500A5" w:rsidP="005500A5">
            <w:pPr>
              <w:spacing w:before="100" w:beforeAutospacing="1" w:after="100" w:afterAutospacing="1" w:line="240" w:lineRule="auto"/>
              <w:rPr>
                <w:rFonts w:ascii="Times New Roman" w:eastAsia="Times New Roman" w:hAnsi="Times New Roman" w:cs="Times New Roman"/>
                <w:sz w:val="24"/>
                <w:szCs w:val="24"/>
                <w:lang w:eastAsia="lv-LV"/>
              </w:rPr>
            </w:pPr>
            <w:r w:rsidRPr="005500A5">
              <w:rPr>
                <w:rFonts w:ascii="Times New Roman" w:eastAsia="Times New Roman" w:hAnsi="Times New Roman" w:cs="Times New Roman"/>
                <w:sz w:val="24"/>
                <w:szCs w:val="24"/>
                <w:lang w:eastAsia="lv-LV"/>
              </w:rPr>
              <w:t> </w:t>
            </w:r>
          </w:p>
        </w:tc>
      </w:tr>
    </w:tbl>
    <w:p w:rsidR="0058500E" w:rsidRPr="0058500E" w:rsidRDefault="00C71941" w:rsidP="0058500E">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pict>
          <v:rect id="_x0000_i1027" style="width:637.5pt;height:1.5pt" o:hrpct="0" o:hrstd="t" o:hr="t" fillcolor="#a0a0a0" stroked="f"/>
        </w:pict>
      </w:r>
    </w:p>
    <w:p w:rsidR="0058500E" w:rsidRPr="0058500E" w:rsidRDefault="0058500E" w:rsidP="0058500E">
      <w:pPr>
        <w:spacing w:before="150" w:after="100" w:afterAutospacing="1" w:line="240" w:lineRule="auto"/>
        <w:rPr>
          <w:rFonts w:ascii="Times New Roman" w:eastAsia="Times New Roman" w:hAnsi="Times New Roman" w:cs="Times New Roman"/>
          <w:sz w:val="24"/>
          <w:szCs w:val="24"/>
          <w:lang w:eastAsia="lv-LV"/>
        </w:rPr>
      </w:pPr>
      <w:r w:rsidRPr="0058500E">
        <w:rPr>
          <w:rFonts w:ascii="Times New Roman" w:eastAsia="Times New Roman" w:hAnsi="Times New Roman" w:cs="Times New Roman"/>
          <w:noProof/>
          <w:sz w:val="24"/>
          <w:szCs w:val="24"/>
          <w:lang w:eastAsia="lv-LV"/>
        </w:rPr>
        <w:lastRenderedPageBreak/>
        <w:drawing>
          <wp:inline distT="0" distB="0" distL="0" distR="0" wp14:anchorId="05EE903C" wp14:editId="49BBAA65">
            <wp:extent cx="7905750" cy="7067550"/>
            <wp:effectExtent l="0" t="0" r="0" b="0"/>
            <wp:docPr id="52" name="Picture 52" descr="http://www.eegas.com/images/Eesti_Gaa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egas.com/images/Eesti_Gaas_map.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905750" cy="7067550"/>
                    </a:xfrm>
                    <a:prstGeom prst="rect">
                      <a:avLst/>
                    </a:prstGeom>
                    <a:noFill/>
                    <a:ln>
                      <a:noFill/>
                    </a:ln>
                  </pic:spPr>
                </pic:pic>
              </a:graphicData>
            </a:graphic>
          </wp:inline>
        </w:drawing>
      </w:r>
    </w:p>
    <w:p w:rsidR="0034542E" w:rsidRPr="0034542E" w:rsidRDefault="0034542E" w:rsidP="0034542E">
      <w:pPr>
        <w:spacing w:after="0"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noProof/>
          <w:color w:val="0000FF"/>
          <w:sz w:val="24"/>
          <w:szCs w:val="24"/>
          <w:lang w:eastAsia="lv-LV"/>
        </w:rPr>
        <w:lastRenderedPageBreak/>
        <w:drawing>
          <wp:inline distT="0" distB="0" distL="0" distR="0" wp14:anchorId="73CB08B3" wp14:editId="4F5223A9">
            <wp:extent cx="6286500" cy="2095500"/>
            <wp:effectExtent l="0" t="0" r="0" b="0"/>
            <wp:docPr id="53" name="Picture 53" descr="http://www.portofventspils.lv/sites/default/files/styles/660x220/public/attels_karte_1_0.png?itok=JXtf2-N8">
              <a:hlinkClick xmlns:a="http://schemas.openxmlformats.org/drawingml/2006/main" r:id="rId103" tooltip="&quot;IT infrastruktū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ortofventspils.lv/sites/default/files/styles/660x220/public/attels_karte_1_0.png?itok=JXtf2-N8">
                      <a:hlinkClick r:id="rId103" tooltip="&quot;IT infrastruktūra&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86500" cy="2095500"/>
                    </a:xfrm>
                    <a:prstGeom prst="rect">
                      <a:avLst/>
                    </a:prstGeom>
                    <a:noFill/>
                    <a:ln>
                      <a:noFill/>
                    </a:ln>
                  </pic:spPr>
                </pic:pic>
              </a:graphicData>
            </a:graphic>
          </wp:inline>
        </w:drawing>
      </w:r>
    </w:p>
    <w:p w:rsidR="0034542E" w:rsidRPr="0034542E" w:rsidRDefault="0034542E" w:rsidP="0034542E">
      <w:p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Latvijā un Ventspilī ir izbūvēti optiskie interneta tīkli, kuru vidējais interneta ātrums jau gadiem ierindo Latviju </w:t>
      </w:r>
      <w:r w:rsidRPr="0034542E">
        <w:rPr>
          <w:rFonts w:ascii="Times New Roman" w:eastAsia="Times New Roman" w:hAnsi="Times New Roman" w:cs="Times New Roman"/>
          <w:b/>
          <w:bCs/>
          <w:sz w:val="24"/>
          <w:szCs w:val="24"/>
          <w:lang w:eastAsia="lv-LV"/>
        </w:rPr>
        <w:t>pasaules valstu TOP 7</w:t>
      </w:r>
      <w:r w:rsidRPr="0034542E">
        <w:rPr>
          <w:rFonts w:ascii="Times New Roman" w:eastAsia="Times New Roman" w:hAnsi="Times New Roman" w:cs="Times New Roman"/>
          <w:sz w:val="24"/>
          <w:szCs w:val="24"/>
          <w:lang w:eastAsia="lv-LV"/>
        </w:rPr>
        <w:t>. </w:t>
      </w:r>
    </w:p>
    <w:p w:rsidR="0034542E" w:rsidRPr="0034542E" w:rsidRDefault="0034542E" w:rsidP="0034542E">
      <w:p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Ventspils priekšrocība ir vairāki neatkarīgi lieljaudas </w:t>
      </w:r>
      <w:r w:rsidRPr="0034542E">
        <w:rPr>
          <w:rFonts w:ascii="Times New Roman" w:eastAsia="Times New Roman" w:hAnsi="Times New Roman" w:cs="Times New Roman"/>
          <w:b/>
          <w:bCs/>
          <w:sz w:val="24"/>
          <w:szCs w:val="24"/>
          <w:lang w:eastAsia="lv-LV"/>
        </w:rPr>
        <w:t>optisko kabeļu</w:t>
      </w:r>
      <w:r w:rsidRPr="0034542E">
        <w:rPr>
          <w:rFonts w:ascii="Times New Roman" w:eastAsia="Times New Roman" w:hAnsi="Times New Roman" w:cs="Times New Roman"/>
          <w:sz w:val="24"/>
          <w:szCs w:val="24"/>
          <w:lang w:eastAsia="lv-LV"/>
        </w:rPr>
        <w:t> savienojumi ar </w:t>
      </w:r>
      <w:r w:rsidRPr="0034542E">
        <w:rPr>
          <w:rFonts w:ascii="Times New Roman" w:eastAsia="Times New Roman" w:hAnsi="Times New Roman" w:cs="Times New Roman"/>
          <w:b/>
          <w:bCs/>
          <w:sz w:val="24"/>
          <w:szCs w:val="24"/>
          <w:lang w:eastAsia="lv-LV"/>
        </w:rPr>
        <w:t>starptautiskajām datu maģistrālēm</w:t>
      </w:r>
      <w:r w:rsidRPr="0034542E">
        <w:rPr>
          <w:rFonts w:ascii="Times New Roman" w:eastAsia="Times New Roman" w:hAnsi="Times New Roman" w:cs="Times New Roman"/>
          <w:sz w:val="24"/>
          <w:szCs w:val="24"/>
          <w:lang w:eastAsia="lv-LV"/>
        </w:rPr>
        <w:t> — 2 zemjūras un 5 (no 2015. gada — sešas) virszemes optikas līnijas nodrošina datu pārraidi gan Skandināvijas un ES, gan arī Krievijas un NVS valstu virzienā.</w:t>
      </w:r>
    </w:p>
    <w:p w:rsidR="0034542E" w:rsidRPr="0034542E" w:rsidRDefault="0034542E" w:rsidP="0034542E">
      <w:p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Ventspils ir globālā optiskā tīkla zemjūras savienojuma posms ar Zviedriju. No Ventspils uz Stokholmu stiepjas 2 neatkarīgas </w:t>
      </w:r>
      <w:r w:rsidRPr="0034542E">
        <w:rPr>
          <w:rFonts w:ascii="Times New Roman" w:eastAsia="Times New Roman" w:hAnsi="Times New Roman" w:cs="Times New Roman"/>
          <w:b/>
          <w:bCs/>
          <w:sz w:val="24"/>
          <w:szCs w:val="24"/>
          <w:lang w:eastAsia="lv-LV"/>
        </w:rPr>
        <w:t>zemjūras starptautiskā optiskā kabeļa līnijas</w:t>
      </w:r>
      <w:r w:rsidRPr="0034542E">
        <w:rPr>
          <w:rFonts w:ascii="Times New Roman" w:eastAsia="Times New Roman" w:hAnsi="Times New Roman" w:cs="Times New Roman"/>
          <w:sz w:val="24"/>
          <w:szCs w:val="24"/>
          <w:lang w:eastAsia="lv-LV"/>
        </w:rPr>
        <w:t>, ko apkalpo kabeļu līniju operatori </w:t>
      </w:r>
      <w:r w:rsidRPr="0034542E">
        <w:rPr>
          <w:rFonts w:ascii="Times New Roman" w:eastAsia="Times New Roman" w:hAnsi="Times New Roman" w:cs="Times New Roman"/>
          <w:i/>
          <w:iCs/>
          <w:sz w:val="24"/>
          <w:szCs w:val="24"/>
          <w:lang w:eastAsia="lv-LV"/>
        </w:rPr>
        <w:t>Lattelecom</w:t>
      </w:r>
      <w:r w:rsidRPr="0034542E">
        <w:rPr>
          <w:rFonts w:ascii="Times New Roman" w:eastAsia="Times New Roman" w:hAnsi="Times New Roman" w:cs="Times New Roman"/>
          <w:sz w:val="24"/>
          <w:szCs w:val="24"/>
          <w:lang w:eastAsia="lv-LV"/>
        </w:rPr>
        <w:t> un </w:t>
      </w:r>
      <w:r w:rsidRPr="0034542E">
        <w:rPr>
          <w:rFonts w:ascii="Times New Roman" w:eastAsia="Times New Roman" w:hAnsi="Times New Roman" w:cs="Times New Roman"/>
          <w:i/>
          <w:iCs/>
          <w:sz w:val="24"/>
          <w:szCs w:val="24"/>
          <w:lang w:eastAsia="lv-LV"/>
        </w:rPr>
        <w:t>Baltcom Fiber</w:t>
      </w:r>
      <w:r w:rsidRPr="0034542E">
        <w:rPr>
          <w:rFonts w:ascii="Times New Roman" w:eastAsia="Times New Roman" w:hAnsi="Times New Roman" w:cs="Times New Roman"/>
          <w:sz w:val="24"/>
          <w:szCs w:val="24"/>
          <w:lang w:eastAsia="lv-LV"/>
        </w:rPr>
        <w:t>. Uzņēmumiem ir iespēja izmantot abu operatoru pakalpojumu kombināciju: </w:t>
      </w:r>
    </w:p>
    <w:p w:rsidR="0034542E" w:rsidRPr="0034542E" w:rsidRDefault="0034542E" w:rsidP="0034542E">
      <w:pPr>
        <w:numPr>
          <w:ilvl w:val="0"/>
          <w:numId w:val="1"/>
        </w:num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i/>
          <w:iCs/>
          <w:sz w:val="24"/>
          <w:szCs w:val="24"/>
          <w:lang w:eastAsia="lv-LV"/>
        </w:rPr>
        <w:t>Baltcom Fiber</w:t>
      </w:r>
      <w:r w:rsidRPr="0034542E">
        <w:rPr>
          <w:rFonts w:ascii="Times New Roman" w:eastAsia="Times New Roman" w:hAnsi="Times New Roman" w:cs="Times New Roman"/>
          <w:sz w:val="24"/>
          <w:szCs w:val="24"/>
          <w:lang w:eastAsia="lv-LV"/>
        </w:rPr>
        <w:t> pieder Baltijas jūrā jaunākais 68 šķiedru zemjūras optiskais kabelis Ventspils–Gotlande–Stokholma (ražotājs — </w:t>
      </w:r>
      <w:r w:rsidRPr="0034542E">
        <w:rPr>
          <w:rFonts w:ascii="Times New Roman" w:eastAsia="Times New Roman" w:hAnsi="Times New Roman" w:cs="Times New Roman"/>
          <w:i/>
          <w:iCs/>
          <w:sz w:val="24"/>
          <w:szCs w:val="24"/>
          <w:lang w:eastAsia="lv-LV"/>
        </w:rPr>
        <w:t>Ericsson</w:t>
      </w:r>
      <w:r w:rsidRPr="0034542E">
        <w:rPr>
          <w:rFonts w:ascii="Times New Roman" w:eastAsia="Times New Roman" w:hAnsi="Times New Roman" w:cs="Times New Roman"/>
          <w:sz w:val="24"/>
          <w:szCs w:val="24"/>
          <w:lang w:eastAsia="lv-LV"/>
        </w:rPr>
        <w:t>) ar katras šķiedras pārraides caurlaidību 10–40 Gbps un starptautiskajā IP datu pārraidē garantētu pakalpojuma pieejamību (99,7 % apjomā).</w:t>
      </w:r>
    </w:p>
    <w:p w:rsidR="0034542E" w:rsidRPr="0034542E" w:rsidRDefault="0034542E" w:rsidP="0034542E">
      <w:pPr>
        <w:numPr>
          <w:ilvl w:val="0"/>
          <w:numId w:val="1"/>
        </w:num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Nacionālajai kompānijai </w:t>
      </w:r>
      <w:r w:rsidRPr="0034542E">
        <w:rPr>
          <w:rFonts w:ascii="Times New Roman" w:eastAsia="Times New Roman" w:hAnsi="Times New Roman" w:cs="Times New Roman"/>
          <w:i/>
          <w:iCs/>
          <w:sz w:val="24"/>
          <w:szCs w:val="24"/>
          <w:lang w:eastAsia="lv-LV"/>
        </w:rPr>
        <w:t>Lattelecom</w:t>
      </w:r>
      <w:r w:rsidRPr="0034542E">
        <w:rPr>
          <w:rFonts w:ascii="Times New Roman" w:eastAsia="Times New Roman" w:hAnsi="Times New Roman" w:cs="Times New Roman"/>
          <w:sz w:val="24"/>
          <w:szCs w:val="24"/>
          <w:lang w:eastAsia="lv-LV"/>
        </w:rPr>
        <w:t> papildus 10 Gbps zemjūras optiskajam savienojumam ir plašs, ar ES kaimiņvalstīm savienots virszemes sakaru tīkls. </w:t>
      </w:r>
    </w:p>
    <w:p w:rsidR="0034542E" w:rsidRPr="0034542E" w:rsidRDefault="0034542E" w:rsidP="0034542E">
      <w:p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b/>
          <w:bCs/>
          <w:sz w:val="24"/>
          <w:szCs w:val="24"/>
          <w:lang w:eastAsia="lv-LV"/>
        </w:rPr>
        <w:t>5 virszemes līnijas</w:t>
      </w:r>
      <w:r w:rsidRPr="0034542E">
        <w:rPr>
          <w:rFonts w:ascii="Times New Roman" w:eastAsia="Times New Roman" w:hAnsi="Times New Roman" w:cs="Times New Roman"/>
          <w:sz w:val="24"/>
          <w:szCs w:val="24"/>
          <w:lang w:eastAsia="lv-LV"/>
        </w:rPr>
        <w:t> (</w:t>
      </w:r>
      <w:r w:rsidRPr="0034542E">
        <w:rPr>
          <w:rFonts w:ascii="Times New Roman" w:eastAsia="Times New Roman" w:hAnsi="Times New Roman" w:cs="Times New Roman"/>
          <w:i/>
          <w:iCs/>
          <w:sz w:val="24"/>
          <w:szCs w:val="24"/>
          <w:lang w:eastAsia="lv-LV"/>
        </w:rPr>
        <w:t>Lattelecom</w:t>
      </w:r>
      <w:r w:rsidRPr="0034542E">
        <w:rPr>
          <w:rFonts w:ascii="Times New Roman" w:eastAsia="Times New Roman" w:hAnsi="Times New Roman" w:cs="Times New Roman"/>
          <w:sz w:val="24"/>
          <w:szCs w:val="24"/>
          <w:lang w:eastAsia="lv-LV"/>
        </w:rPr>
        <w:t>, </w:t>
      </w:r>
      <w:r w:rsidRPr="0034542E">
        <w:rPr>
          <w:rFonts w:ascii="Times New Roman" w:eastAsia="Times New Roman" w:hAnsi="Times New Roman" w:cs="Times New Roman"/>
          <w:i/>
          <w:iCs/>
          <w:sz w:val="24"/>
          <w:szCs w:val="24"/>
          <w:lang w:eastAsia="lv-LV"/>
        </w:rPr>
        <w:t>Latvenergo </w:t>
      </w:r>
      <w:r w:rsidRPr="0034542E">
        <w:rPr>
          <w:rFonts w:ascii="Times New Roman" w:eastAsia="Times New Roman" w:hAnsi="Times New Roman" w:cs="Times New Roman"/>
          <w:sz w:val="24"/>
          <w:szCs w:val="24"/>
          <w:lang w:eastAsia="lv-LV"/>
        </w:rPr>
        <w:t>(2 līnijas), </w:t>
      </w:r>
      <w:r w:rsidRPr="0034542E">
        <w:rPr>
          <w:rFonts w:ascii="Times New Roman" w:eastAsia="Times New Roman" w:hAnsi="Times New Roman" w:cs="Times New Roman"/>
          <w:i/>
          <w:iCs/>
          <w:sz w:val="24"/>
          <w:szCs w:val="24"/>
          <w:lang w:eastAsia="lv-LV"/>
        </w:rPr>
        <w:t>Latvijas Dzelzceļš</w:t>
      </w:r>
      <w:r w:rsidRPr="0034542E">
        <w:rPr>
          <w:rFonts w:ascii="Times New Roman" w:eastAsia="Times New Roman" w:hAnsi="Times New Roman" w:cs="Times New Roman"/>
          <w:sz w:val="24"/>
          <w:szCs w:val="24"/>
          <w:lang w:eastAsia="lv-LV"/>
        </w:rPr>
        <w:t> un </w:t>
      </w:r>
      <w:r w:rsidRPr="0034542E">
        <w:rPr>
          <w:rFonts w:ascii="Times New Roman" w:eastAsia="Times New Roman" w:hAnsi="Times New Roman" w:cs="Times New Roman"/>
          <w:i/>
          <w:iCs/>
          <w:sz w:val="24"/>
          <w:szCs w:val="24"/>
          <w:lang w:eastAsia="lv-LV"/>
        </w:rPr>
        <w:t>LVRTC</w:t>
      </w:r>
      <w:r w:rsidRPr="0034542E">
        <w:rPr>
          <w:rFonts w:ascii="Times New Roman" w:eastAsia="Times New Roman" w:hAnsi="Times New Roman" w:cs="Times New Roman"/>
          <w:sz w:val="24"/>
          <w:szCs w:val="24"/>
          <w:lang w:eastAsia="lv-LV"/>
        </w:rPr>
        <w:t>) no Ventspils caur Rīgu nodrošina datu apmaiņu vairākos starptautiskajos tīklos:</w:t>
      </w:r>
    </w:p>
    <w:p w:rsidR="0034542E" w:rsidRPr="0034542E" w:rsidRDefault="0034542E" w:rsidP="0034542E">
      <w:pPr>
        <w:numPr>
          <w:ilvl w:val="0"/>
          <w:numId w:val="2"/>
        </w:num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ziemeļu virzienā — caur Igauniju uz Somiju un Zviedriju, un tālāk uz Eiropas maģistrālajiem datu apmaiņas mezgliem Vācijā;</w:t>
      </w:r>
    </w:p>
    <w:p w:rsidR="0034542E" w:rsidRPr="0034542E" w:rsidRDefault="0034542E" w:rsidP="0034542E">
      <w:pPr>
        <w:numPr>
          <w:ilvl w:val="0"/>
          <w:numId w:val="2"/>
        </w:num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dienvidu virzienā — caur Lietuvu uz Centrāleiropas valstīm un, izveidojot cilpu, uz Vāciju un Eiropas maģistrālajiem datu apmaiņas mezgliem;</w:t>
      </w:r>
    </w:p>
    <w:p w:rsidR="0034542E" w:rsidRPr="0034542E" w:rsidRDefault="0034542E" w:rsidP="0034542E">
      <w:pPr>
        <w:numPr>
          <w:ilvl w:val="0"/>
          <w:numId w:val="2"/>
        </w:numPr>
        <w:spacing w:before="100" w:beforeAutospacing="1" w:after="100" w:afterAutospacing="1" w:line="240" w:lineRule="auto"/>
        <w:rPr>
          <w:rFonts w:ascii="Times New Roman" w:eastAsia="Times New Roman" w:hAnsi="Times New Roman" w:cs="Times New Roman"/>
          <w:sz w:val="24"/>
          <w:szCs w:val="24"/>
          <w:lang w:eastAsia="lv-LV"/>
        </w:rPr>
      </w:pPr>
      <w:r w:rsidRPr="0034542E">
        <w:rPr>
          <w:rFonts w:ascii="Times New Roman" w:eastAsia="Times New Roman" w:hAnsi="Times New Roman" w:cs="Times New Roman"/>
          <w:sz w:val="24"/>
          <w:szCs w:val="24"/>
          <w:lang w:eastAsia="lv-LV"/>
        </w:rPr>
        <w:t>austrumu virzienā — caur Maskavu un Sanktpēterburgu, veidojot cilpu ar Somiju un Zviedriju.</w:t>
      </w:r>
    </w:p>
    <w:sectPr w:rsidR="0034542E" w:rsidRPr="0034542E" w:rsidSect="005500A5">
      <w:pgSz w:w="11906" w:h="16838"/>
      <w:pgMar w:top="1440" w:right="566"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0639E"/>
    <w:multiLevelType w:val="multilevel"/>
    <w:tmpl w:val="BD32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AC6585"/>
    <w:multiLevelType w:val="multilevel"/>
    <w:tmpl w:val="C68A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97715C"/>
    <w:multiLevelType w:val="multilevel"/>
    <w:tmpl w:val="49DA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936"/>
    <w:rsid w:val="0034542E"/>
    <w:rsid w:val="005500A5"/>
    <w:rsid w:val="0058500E"/>
    <w:rsid w:val="008D6A0C"/>
    <w:rsid w:val="00B91936"/>
    <w:rsid w:val="00C719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78C0E5-327B-4EF8-BF05-C67376C7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193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Emphasis">
    <w:name w:val="Emphasis"/>
    <w:basedOn w:val="DefaultParagraphFont"/>
    <w:uiPriority w:val="20"/>
    <w:qFormat/>
    <w:rsid w:val="00B91936"/>
    <w:rPr>
      <w:i/>
      <w:iCs/>
    </w:rPr>
  </w:style>
  <w:style w:type="paragraph" w:styleId="BalloonText">
    <w:name w:val="Balloon Text"/>
    <w:basedOn w:val="Normal"/>
    <w:link w:val="BalloonTextChar"/>
    <w:uiPriority w:val="99"/>
    <w:semiHidden/>
    <w:unhideWhenUsed/>
    <w:rsid w:val="00550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0A5"/>
    <w:rPr>
      <w:rFonts w:ascii="Segoe UI" w:hAnsi="Segoe UI" w:cs="Segoe UI"/>
      <w:sz w:val="18"/>
      <w:szCs w:val="18"/>
    </w:rPr>
  </w:style>
  <w:style w:type="character" w:styleId="Hyperlink">
    <w:name w:val="Hyperlink"/>
    <w:basedOn w:val="DefaultParagraphFont"/>
    <w:uiPriority w:val="99"/>
    <w:unhideWhenUsed/>
    <w:rsid w:val="00C719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3549">
      <w:bodyDiv w:val="1"/>
      <w:marLeft w:val="0"/>
      <w:marRight w:val="0"/>
      <w:marTop w:val="0"/>
      <w:marBottom w:val="0"/>
      <w:divBdr>
        <w:top w:val="none" w:sz="0" w:space="0" w:color="auto"/>
        <w:left w:val="none" w:sz="0" w:space="0" w:color="auto"/>
        <w:bottom w:val="none" w:sz="0" w:space="0" w:color="auto"/>
        <w:right w:val="none" w:sz="0" w:space="0" w:color="auto"/>
      </w:divBdr>
    </w:div>
    <w:div w:id="1102064693">
      <w:bodyDiv w:val="1"/>
      <w:marLeft w:val="0"/>
      <w:marRight w:val="0"/>
      <w:marTop w:val="0"/>
      <w:marBottom w:val="0"/>
      <w:divBdr>
        <w:top w:val="none" w:sz="0" w:space="0" w:color="auto"/>
        <w:left w:val="none" w:sz="0" w:space="0" w:color="auto"/>
        <w:bottom w:val="none" w:sz="0" w:space="0" w:color="auto"/>
        <w:right w:val="none" w:sz="0" w:space="0" w:color="auto"/>
      </w:divBdr>
      <w:divsChild>
        <w:div w:id="1438988003">
          <w:marLeft w:val="0"/>
          <w:marRight w:val="0"/>
          <w:marTop w:val="0"/>
          <w:marBottom w:val="0"/>
          <w:divBdr>
            <w:top w:val="none" w:sz="0" w:space="0" w:color="auto"/>
            <w:left w:val="none" w:sz="0" w:space="0" w:color="auto"/>
            <w:bottom w:val="none" w:sz="0" w:space="0" w:color="auto"/>
            <w:right w:val="none" w:sz="0" w:space="0" w:color="auto"/>
          </w:divBdr>
          <w:divsChild>
            <w:div w:id="111900733">
              <w:marLeft w:val="0"/>
              <w:marRight w:val="0"/>
              <w:marTop w:val="0"/>
              <w:marBottom w:val="0"/>
              <w:divBdr>
                <w:top w:val="none" w:sz="0" w:space="0" w:color="auto"/>
                <w:left w:val="none" w:sz="0" w:space="0" w:color="auto"/>
                <w:bottom w:val="none" w:sz="0" w:space="0" w:color="auto"/>
                <w:right w:val="none" w:sz="0" w:space="0" w:color="auto"/>
              </w:divBdr>
              <w:divsChild>
                <w:div w:id="388842107">
                  <w:marLeft w:val="0"/>
                  <w:marRight w:val="0"/>
                  <w:marTop w:val="0"/>
                  <w:marBottom w:val="0"/>
                  <w:divBdr>
                    <w:top w:val="none" w:sz="0" w:space="0" w:color="auto"/>
                    <w:left w:val="none" w:sz="0" w:space="0" w:color="auto"/>
                    <w:bottom w:val="none" w:sz="0" w:space="0" w:color="auto"/>
                    <w:right w:val="none" w:sz="0" w:space="0" w:color="auto"/>
                  </w:divBdr>
                  <w:divsChild>
                    <w:div w:id="981495494">
                      <w:marLeft w:val="0"/>
                      <w:marRight w:val="0"/>
                      <w:marTop w:val="0"/>
                      <w:marBottom w:val="0"/>
                      <w:divBdr>
                        <w:top w:val="none" w:sz="0" w:space="0" w:color="auto"/>
                        <w:left w:val="none" w:sz="0" w:space="0" w:color="auto"/>
                        <w:bottom w:val="none" w:sz="0" w:space="0" w:color="auto"/>
                        <w:right w:val="none" w:sz="0" w:space="0" w:color="auto"/>
                      </w:divBdr>
                    </w:div>
                    <w:div w:id="659652598">
                      <w:marLeft w:val="0"/>
                      <w:marRight w:val="0"/>
                      <w:marTop w:val="0"/>
                      <w:marBottom w:val="0"/>
                      <w:divBdr>
                        <w:top w:val="none" w:sz="0" w:space="0" w:color="auto"/>
                        <w:left w:val="none" w:sz="0" w:space="0" w:color="auto"/>
                        <w:bottom w:val="none" w:sz="0" w:space="0" w:color="auto"/>
                        <w:right w:val="none" w:sz="0" w:space="0" w:color="auto"/>
                      </w:divBdr>
                      <w:divsChild>
                        <w:div w:id="1056395938">
                          <w:marLeft w:val="0"/>
                          <w:marRight w:val="0"/>
                          <w:marTop w:val="0"/>
                          <w:marBottom w:val="0"/>
                          <w:divBdr>
                            <w:top w:val="none" w:sz="0" w:space="0" w:color="auto"/>
                            <w:left w:val="none" w:sz="0" w:space="0" w:color="auto"/>
                            <w:bottom w:val="none" w:sz="0" w:space="0" w:color="auto"/>
                            <w:right w:val="none" w:sz="0" w:space="0" w:color="auto"/>
                          </w:divBdr>
                          <w:divsChild>
                            <w:div w:id="877552695">
                              <w:marLeft w:val="0"/>
                              <w:marRight w:val="0"/>
                              <w:marTop w:val="0"/>
                              <w:marBottom w:val="0"/>
                              <w:divBdr>
                                <w:top w:val="none" w:sz="0" w:space="0" w:color="auto"/>
                                <w:left w:val="none" w:sz="0" w:space="0" w:color="auto"/>
                                <w:bottom w:val="none" w:sz="0" w:space="0" w:color="auto"/>
                                <w:right w:val="none" w:sz="0" w:space="0" w:color="auto"/>
                              </w:divBdr>
                              <w:divsChild>
                                <w:div w:id="13150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8609">
                      <w:marLeft w:val="0"/>
                      <w:marRight w:val="0"/>
                      <w:marTop w:val="0"/>
                      <w:marBottom w:val="0"/>
                      <w:divBdr>
                        <w:top w:val="none" w:sz="0" w:space="0" w:color="auto"/>
                        <w:left w:val="none" w:sz="0" w:space="0" w:color="auto"/>
                        <w:bottom w:val="none" w:sz="0" w:space="0" w:color="auto"/>
                        <w:right w:val="none" w:sz="0" w:space="0" w:color="auto"/>
                      </w:divBdr>
                      <w:divsChild>
                        <w:div w:id="1353216517">
                          <w:marLeft w:val="0"/>
                          <w:marRight w:val="0"/>
                          <w:marTop w:val="0"/>
                          <w:marBottom w:val="0"/>
                          <w:divBdr>
                            <w:top w:val="none" w:sz="0" w:space="0" w:color="auto"/>
                            <w:left w:val="none" w:sz="0" w:space="0" w:color="auto"/>
                            <w:bottom w:val="none" w:sz="0" w:space="0" w:color="auto"/>
                            <w:right w:val="none" w:sz="0" w:space="0" w:color="auto"/>
                          </w:divBdr>
                          <w:divsChild>
                            <w:div w:id="468548962">
                              <w:marLeft w:val="0"/>
                              <w:marRight w:val="0"/>
                              <w:marTop w:val="0"/>
                              <w:marBottom w:val="0"/>
                              <w:divBdr>
                                <w:top w:val="none" w:sz="0" w:space="0" w:color="auto"/>
                                <w:left w:val="none" w:sz="0" w:space="0" w:color="auto"/>
                                <w:bottom w:val="none" w:sz="0" w:space="0" w:color="auto"/>
                                <w:right w:val="none" w:sz="0" w:space="0" w:color="auto"/>
                              </w:divBdr>
                              <w:divsChild>
                                <w:div w:id="4887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81098">
                      <w:marLeft w:val="0"/>
                      <w:marRight w:val="0"/>
                      <w:marTop w:val="0"/>
                      <w:marBottom w:val="0"/>
                      <w:divBdr>
                        <w:top w:val="none" w:sz="0" w:space="0" w:color="auto"/>
                        <w:left w:val="none" w:sz="0" w:space="0" w:color="auto"/>
                        <w:bottom w:val="none" w:sz="0" w:space="0" w:color="auto"/>
                        <w:right w:val="none" w:sz="0" w:space="0" w:color="auto"/>
                      </w:divBdr>
                      <w:divsChild>
                        <w:div w:id="2056082318">
                          <w:marLeft w:val="0"/>
                          <w:marRight w:val="0"/>
                          <w:marTop w:val="0"/>
                          <w:marBottom w:val="0"/>
                          <w:divBdr>
                            <w:top w:val="none" w:sz="0" w:space="0" w:color="auto"/>
                            <w:left w:val="none" w:sz="0" w:space="0" w:color="auto"/>
                            <w:bottom w:val="none" w:sz="0" w:space="0" w:color="auto"/>
                            <w:right w:val="none" w:sz="0" w:space="0" w:color="auto"/>
                          </w:divBdr>
                          <w:divsChild>
                            <w:div w:id="1925801868">
                              <w:marLeft w:val="0"/>
                              <w:marRight w:val="0"/>
                              <w:marTop w:val="0"/>
                              <w:marBottom w:val="0"/>
                              <w:divBdr>
                                <w:top w:val="none" w:sz="0" w:space="0" w:color="auto"/>
                                <w:left w:val="none" w:sz="0" w:space="0" w:color="auto"/>
                                <w:bottom w:val="none" w:sz="0" w:space="0" w:color="auto"/>
                                <w:right w:val="none" w:sz="0" w:space="0" w:color="auto"/>
                              </w:divBdr>
                              <w:divsChild>
                                <w:div w:id="7178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841186">
      <w:bodyDiv w:val="1"/>
      <w:marLeft w:val="0"/>
      <w:marRight w:val="0"/>
      <w:marTop w:val="0"/>
      <w:marBottom w:val="0"/>
      <w:divBdr>
        <w:top w:val="none" w:sz="0" w:space="0" w:color="auto"/>
        <w:left w:val="none" w:sz="0" w:space="0" w:color="auto"/>
        <w:bottom w:val="none" w:sz="0" w:space="0" w:color="auto"/>
        <w:right w:val="none" w:sz="0" w:space="0" w:color="auto"/>
      </w:divBdr>
    </w:div>
    <w:div w:id="207843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eegas.com/price_chart.htm" TargetMode="External"/><Relationship Id="rId42" Type="http://schemas.openxmlformats.org/officeDocument/2006/relationships/image" Target="media/image16.jpeg"/><Relationship Id="rId47" Type="http://schemas.openxmlformats.org/officeDocument/2006/relationships/hyperlink" Target="http://www.eegas.com/storage.htm" TargetMode="External"/><Relationship Id="rId63" Type="http://schemas.openxmlformats.org/officeDocument/2006/relationships/hyperlink" Target="http://www.eegas.com/yamal_westsib_ru.htm" TargetMode="External"/><Relationship Id="rId68" Type="http://schemas.openxmlformats.org/officeDocument/2006/relationships/hyperlink" Target="http://www.eegas.com/southstream1.htm" TargetMode="External"/><Relationship Id="rId84" Type="http://schemas.openxmlformats.org/officeDocument/2006/relationships/hyperlink" Target="http://www.eegas.com/SouthStream_short-2011-04e.htm" TargetMode="External"/><Relationship Id="rId89"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hyperlink" Target="http://www.eegas.com/images/Yamal-Europe-2.jpg" TargetMode="External"/><Relationship Id="rId2" Type="http://schemas.openxmlformats.org/officeDocument/2006/relationships/styles" Target="styles.xml"/><Relationship Id="rId16" Type="http://schemas.openxmlformats.org/officeDocument/2006/relationships/hyperlink" Target="http://www.eegas.com/terminal_flows.htm" TargetMode="External"/><Relationship Id="rId29"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hyperlink" Target="http://www.eegas.com/US-RUS_end-use_price.htm" TargetMode="External"/><Relationship Id="rId32" Type="http://schemas.openxmlformats.org/officeDocument/2006/relationships/image" Target="media/image11.jpeg"/><Relationship Id="rId37" Type="http://schemas.openxmlformats.org/officeDocument/2006/relationships/hyperlink" Target="http://www.eegas.com/kazakh.htm" TargetMode="External"/><Relationship Id="rId40" Type="http://schemas.openxmlformats.org/officeDocument/2006/relationships/image" Target="media/image15.jpeg"/><Relationship Id="rId45" Type="http://schemas.openxmlformats.org/officeDocument/2006/relationships/hyperlink" Target="http://www.eegas.com/shelf.htm" TargetMode="External"/><Relationship Id="rId53" Type="http://schemas.openxmlformats.org/officeDocument/2006/relationships/hyperlink" Target="http://www.eegas.com/nabucco.htm" TargetMode="External"/><Relationship Id="rId58" Type="http://schemas.openxmlformats.org/officeDocument/2006/relationships/image" Target="media/image24.png"/><Relationship Id="rId66" Type="http://schemas.openxmlformats.org/officeDocument/2006/relationships/hyperlink" Target="http://www.eegas.com/southstream.htm" TargetMode="External"/><Relationship Id="rId74" Type="http://schemas.openxmlformats.org/officeDocument/2006/relationships/image" Target="media/image31.png"/><Relationship Id="rId79" Type="http://schemas.openxmlformats.org/officeDocument/2006/relationships/hyperlink" Target="http://www.eegas.com/images/Storage_facilities-Gazprom-website_map-ru.png" TargetMode="External"/><Relationship Id="rId87" Type="http://schemas.openxmlformats.org/officeDocument/2006/relationships/hyperlink" Target="http://www.eegas.com/images/South_Stream_shelf_ru.png" TargetMode="External"/><Relationship Id="rId102" Type="http://schemas.openxmlformats.org/officeDocument/2006/relationships/image" Target="media/image42.png"/><Relationship Id="rId5" Type="http://schemas.openxmlformats.org/officeDocument/2006/relationships/hyperlink" Target="http://www.neogeo.lv" TargetMode="External"/><Relationship Id="rId61" Type="http://schemas.openxmlformats.org/officeDocument/2006/relationships/hyperlink" Target="http://www.eegas.com/baltmap.htm" TargetMode="External"/><Relationship Id="rId82" Type="http://schemas.openxmlformats.org/officeDocument/2006/relationships/hyperlink" Target="http://www.eegas.com/images/SouthStream-Baumgarten_en.jpg" TargetMode="External"/><Relationship Id="rId90" Type="http://schemas.openxmlformats.org/officeDocument/2006/relationships/hyperlink" Target="http://www.eegas.com/images/archive/Pincer_movement_2012-05.jpg" TargetMode="External"/><Relationship Id="rId95" Type="http://schemas.openxmlformats.org/officeDocument/2006/relationships/hyperlink" Target="http://www.eegas.com/ukraine_2014-03.htm" TargetMode="External"/><Relationship Id="rId19" Type="http://schemas.openxmlformats.org/officeDocument/2006/relationships/hyperlink" Target="http://www.eegas.com/price_chart.htm" TargetMode="External"/><Relationship Id="rId14" Type="http://schemas.openxmlformats.org/officeDocument/2006/relationships/image" Target="media/image5.png"/><Relationship Id="rId22" Type="http://schemas.openxmlformats.org/officeDocument/2006/relationships/hyperlink" Target="http://www.eegas.com/US-RUS_end-use_price.htm" TargetMode="External"/><Relationship Id="rId27" Type="http://schemas.openxmlformats.org/officeDocument/2006/relationships/hyperlink" Target="http://www.eegas.com/prod_chart.htm" TargetMode="External"/><Relationship Id="rId30" Type="http://schemas.openxmlformats.org/officeDocument/2006/relationships/hyperlink" Target="http://www.eegas.com/fsu_r.htm" TargetMode="External"/><Relationship Id="rId35" Type="http://schemas.openxmlformats.org/officeDocument/2006/relationships/hyperlink" Target="http://www.eegas.com/ukraine.htm" TargetMode="External"/><Relationship Id="rId43" Type="http://schemas.openxmlformats.org/officeDocument/2006/relationships/hyperlink" Target="http://www.eegas.com/breaks.htm"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media/image29.jpeg"/><Relationship Id="rId77" Type="http://schemas.openxmlformats.org/officeDocument/2006/relationships/hyperlink" Target="http://www.eegas.com/images/Storage_facilities-Gazprom-website_map-en.png" TargetMode="External"/><Relationship Id="rId100" Type="http://schemas.openxmlformats.org/officeDocument/2006/relationships/hyperlink" Target="http://www.eegas.com/turkish_stream_2015-01.htm" TargetMode="External"/><Relationship Id="rId105"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www.eegas.com/belarus1.htm" TargetMode="External"/><Relationship Id="rId72" Type="http://schemas.openxmlformats.org/officeDocument/2006/relationships/hyperlink" Target="http://www.eegas.com/ukr_010609e.htm" TargetMode="External"/><Relationship Id="rId80" Type="http://schemas.openxmlformats.org/officeDocument/2006/relationships/hyperlink" Target="http://www.eegas.com/southstream2r.htm" TargetMode="External"/><Relationship Id="rId85" Type="http://schemas.openxmlformats.org/officeDocument/2006/relationships/hyperlink" Target="http://www.eegas.com/images/South_Stream_shelf_en.png" TargetMode="External"/><Relationship Id="rId93" Type="http://schemas.openxmlformats.org/officeDocument/2006/relationships/image" Target="media/image38.jpeg"/><Relationship Id="rId98" Type="http://schemas.openxmlformats.org/officeDocument/2006/relationships/hyperlink" Target="http://www.eegas.com/yamal-baumgarten-2014-05.htm" TargetMode="External"/><Relationship Id="rId3" Type="http://schemas.openxmlformats.org/officeDocument/2006/relationships/settings" Target="settings.xml"/><Relationship Id="rId12" Type="http://schemas.openxmlformats.org/officeDocument/2006/relationships/hyperlink" Target="http://www.eegas.com/fsu_r.htm" TargetMode="External"/><Relationship Id="rId17" Type="http://schemas.openxmlformats.org/officeDocument/2006/relationships/image" Target="media/image6.png"/><Relationship Id="rId25" Type="http://schemas.openxmlformats.org/officeDocument/2006/relationships/hyperlink" Target="http://www.eegas.com/prod_chart.htm" TargetMode="External"/><Relationship Id="rId33" Type="http://schemas.openxmlformats.org/officeDocument/2006/relationships/hyperlink" Target="http://www.eegas.com/yamal.htm" TargetMode="External"/><Relationship Id="rId38" Type="http://schemas.openxmlformats.org/officeDocument/2006/relationships/image" Target="media/image14.jpeg"/><Relationship Id="rId46" Type="http://schemas.openxmlformats.org/officeDocument/2006/relationships/image" Target="media/image18.png"/><Relationship Id="rId59" Type="http://schemas.openxmlformats.org/officeDocument/2006/relationships/hyperlink" Target="http://www.eegas.com/estonia.htm" TargetMode="External"/><Relationship Id="rId67" Type="http://schemas.openxmlformats.org/officeDocument/2006/relationships/image" Target="media/image28.png"/><Relationship Id="rId103" Type="http://schemas.openxmlformats.org/officeDocument/2006/relationships/hyperlink" Target="http://www.portofventspils.lv/sites/default/files/styles/660x510/public/attels_karte_1_0.png?itok=92eEAZwy" TargetMode="External"/><Relationship Id="rId20" Type="http://schemas.openxmlformats.org/officeDocument/2006/relationships/image" Target="media/image7.png"/><Relationship Id="rId41" Type="http://schemas.openxmlformats.org/officeDocument/2006/relationships/hyperlink" Target="http://www.eegas.com/images/Prikaspiisky_Kaz-China_Trans_e.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hyperlink" Target="http://www.eegas.com/ukr_010609r.htm" TargetMode="External"/><Relationship Id="rId75" Type="http://schemas.openxmlformats.org/officeDocument/2006/relationships/hyperlink" Target="http://www.eegas.com/ukr_090115e.htm" TargetMode="External"/><Relationship Id="rId83" Type="http://schemas.openxmlformats.org/officeDocument/2006/relationships/image" Target="media/image34.jpeg"/><Relationship Id="rId88" Type="http://schemas.openxmlformats.org/officeDocument/2006/relationships/hyperlink" Target="http://www.eegas.com/images/archive/South_Stream-Southern_Corridor-2011-12.jpg" TargetMode="External"/><Relationship Id="rId91" Type="http://schemas.openxmlformats.org/officeDocument/2006/relationships/image" Target="media/image37.jpeg"/><Relationship Id="rId96"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hyperlink" Target="http://www.gasprom.com" TargetMode="External"/><Relationship Id="rId15" Type="http://schemas.openxmlformats.org/officeDocument/2006/relationships/hyperlink" Target="http://www.eegas.com/yamal_westsib_ru.htm" TargetMode="External"/><Relationship Id="rId23" Type="http://schemas.openxmlformats.org/officeDocument/2006/relationships/image" Target="media/image8.gif"/><Relationship Id="rId28" Type="http://schemas.openxmlformats.org/officeDocument/2006/relationships/hyperlink" Target="http://www.eegas.com/fsu.htm" TargetMode="External"/><Relationship Id="rId36" Type="http://schemas.openxmlformats.org/officeDocument/2006/relationships/image" Target="media/image13.jpeg"/><Relationship Id="rId49" Type="http://schemas.openxmlformats.org/officeDocument/2006/relationships/hyperlink" Target="http://www.eegas.com/belorussia.htm" TargetMode="External"/><Relationship Id="rId57" Type="http://schemas.openxmlformats.org/officeDocument/2006/relationships/hyperlink" Target="http://www.eegas.com/altay.htm" TargetMode="External"/><Relationship Id="rId106" Type="http://schemas.openxmlformats.org/officeDocument/2006/relationships/theme" Target="theme/theme1.xml"/><Relationship Id="rId10" Type="http://schemas.openxmlformats.org/officeDocument/2006/relationships/hyperlink" Target="http://www.eegas.com/fsu.htm" TargetMode="External"/><Relationship Id="rId31" Type="http://schemas.openxmlformats.org/officeDocument/2006/relationships/hyperlink" Target="http://www.eegas.com/siberia.htm" TargetMode="External"/><Relationship Id="rId44" Type="http://schemas.openxmlformats.org/officeDocument/2006/relationships/image" Target="media/image17.gif"/><Relationship Id="rId52" Type="http://schemas.openxmlformats.org/officeDocument/2006/relationships/image" Target="media/image21.png"/><Relationship Id="rId60" Type="http://schemas.openxmlformats.org/officeDocument/2006/relationships/image" Target="media/image25.jpeg"/><Relationship Id="rId65" Type="http://schemas.openxmlformats.org/officeDocument/2006/relationships/hyperlink" Target="http://www.eegas.com/yamal_westsib.htm" TargetMode="External"/><Relationship Id="rId73" Type="http://schemas.openxmlformats.org/officeDocument/2006/relationships/hyperlink" Target="http://www.eegas.com/czech-2018.htm" TargetMode="External"/><Relationship Id="rId78" Type="http://schemas.openxmlformats.org/officeDocument/2006/relationships/image" Target="media/image33.png"/><Relationship Id="rId81" Type="http://schemas.openxmlformats.org/officeDocument/2006/relationships/hyperlink" Target="http://www.eegas.com/southstream2e.htm" TargetMode="External"/><Relationship Id="rId86" Type="http://schemas.openxmlformats.org/officeDocument/2006/relationships/image" Target="media/image35.png"/><Relationship Id="rId94" Type="http://schemas.openxmlformats.org/officeDocument/2006/relationships/hyperlink" Target="http://www.eegas.com/ukr-rus-2014-02.htm" TargetMode="External"/><Relationship Id="rId99" Type="http://schemas.openxmlformats.org/officeDocument/2006/relationships/image" Target="media/image40.jpeg"/><Relationship Id="rId10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eegas.com/yamal_westsib.htm" TargetMode="External"/><Relationship Id="rId18" Type="http://schemas.openxmlformats.org/officeDocument/2006/relationships/hyperlink" Target="http://www.eegas.com/terminal_flows.htm" TargetMode="External"/><Relationship Id="rId39" Type="http://schemas.openxmlformats.org/officeDocument/2006/relationships/hyperlink" Target="http://www.eegas.com/uzhgorod.htm" TargetMode="External"/><Relationship Id="rId34" Type="http://schemas.openxmlformats.org/officeDocument/2006/relationships/image" Target="media/image12.png"/><Relationship Id="rId50" Type="http://schemas.openxmlformats.org/officeDocument/2006/relationships/image" Target="media/image20.gif"/><Relationship Id="rId55" Type="http://schemas.openxmlformats.org/officeDocument/2006/relationships/hyperlink" Target="http://www.eegas.com/europipe.htm" TargetMode="External"/><Relationship Id="rId76" Type="http://schemas.openxmlformats.org/officeDocument/2006/relationships/image" Target="media/image32.png"/><Relationship Id="rId97" Type="http://schemas.openxmlformats.org/officeDocument/2006/relationships/hyperlink" Target="http://www.eegas.com/ukraine_2014-03.htm" TargetMode="External"/><Relationship Id="rId104"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6096</Words>
  <Characters>3475</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3aud2dat</dc:creator>
  <cp:keywords/>
  <dc:description/>
  <cp:lastModifiedBy>3aud2dat</cp:lastModifiedBy>
  <cp:revision>2</cp:revision>
  <cp:lastPrinted>2015-03-23T07:45:00Z</cp:lastPrinted>
  <dcterms:created xsi:type="dcterms:W3CDTF">2015-04-06T13:37:00Z</dcterms:created>
  <dcterms:modified xsi:type="dcterms:W3CDTF">2015-04-06T13:37:00Z</dcterms:modified>
</cp:coreProperties>
</file>