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 xml:space="preserve"> </w:t>
      </w:r>
      <w:r>
        <w:rPr>
          <w:b/>
          <w:sz w:val="32"/>
          <w:szCs w:val="32"/>
        </w:rPr>
        <w:t>Gatavošanās eksāmenam.</w:t>
      </w:r>
    </w:p>
    <w:p>
      <w:pPr>
        <w:pStyle w:val="Normal"/>
        <w:jc w:val="center"/>
        <w:rPr>
          <w:b/>
          <w:b/>
          <w:sz w:val="32"/>
          <w:szCs w:val="32"/>
        </w:rPr>
      </w:pPr>
      <w:r>
        <w:rPr>
          <w:b/>
          <w:sz w:val="32"/>
          <w:szCs w:val="32"/>
        </w:rPr>
        <w:t>Darba lapa.</w:t>
      </w:r>
    </w:p>
    <w:p>
      <w:pPr>
        <w:pStyle w:val="Normal"/>
        <w:rPr>
          <w:b/>
          <w:b/>
          <w:i/>
          <w:i/>
        </w:rPr>
      </w:pPr>
      <w:r>
        <w:rPr>
          <w:b/>
          <w:i/>
        </w:rPr>
        <w:t>Izlasi politiķu izteikumus un veic 1.-4.uzdevumu!</w:t>
      </w:r>
    </w:p>
    <w:p>
      <w:pPr>
        <w:pStyle w:val="Normal"/>
        <w:rPr/>
      </w:pPr>
      <w:r>
        <w:rPr>
          <w:b/>
          <w:i/>
        </w:rPr>
        <w:t>1.uzdevums (6 punkti). Formulē galveno domu katras politiķes izteikumā!</w:t>
      </w:r>
    </w:p>
    <w:p>
      <w:pPr>
        <w:pStyle w:val="Normal"/>
        <w:spacing w:lineRule="auto" w:line="240" w:beforeAutospacing="1" w:afterAutospacing="1"/>
        <w:rPr/>
      </w:pPr>
      <w:r>
        <w:rPr>
          <w:rFonts w:eastAsia="Times New Roman" w:cs="Tahoma" w:ascii="Tahoma" w:hAnsi="Tahoma"/>
          <w:color w:val="000000" w:themeColor="text1"/>
          <w:sz w:val="20"/>
          <w:szCs w:val="20"/>
          <w:lang w:eastAsia="en-GB"/>
        </w:rPr>
        <w:t xml:space="preserve">INGRĪDA VENDELE, </w:t>
      </w:r>
      <w:hyperlink r:id="rId2">
        <w:r>
          <w:rPr>
            <w:rStyle w:val="Internetasaite"/>
            <w:rFonts w:eastAsia="Times New Roman" w:cs="Tahoma" w:ascii="Tahoma" w:hAnsi="Tahoma"/>
            <w:color w:val="000000" w:themeColor="text1"/>
            <w:sz w:val="20"/>
            <w:szCs w:val="20"/>
            <w:u w:val="none"/>
            <w:lang w:eastAsia="en-GB"/>
          </w:rPr>
          <w:t>Aknīstes novada domes</w:t>
        </w:r>
      </w:hyperlink>
      <w:r>
        <w:rPr>
          <w:rFonts w:eastAsia="Times New Roman" w:cs="Tahoma" w:ascii="Tahoma" w:hAnsi="Tahoma"/>
          <w:color w:val="000000" w:themeColor="text1"/>
          <w:sz w:val="20"/>
          <w:szCs w:val="20"/>
          <w:lang w:eastAsia="en-GB"/>
        </w:rPr>
        <w:t> priekšsēdētāja</w:t>
      </w:r>
    </w:p>
    <w:p>
      <w:pPr>
        <w:pStyle w:val="Normal"/>
        <w:spacing w:lineRule="auto" w:line="240" w:beforeAutospacing="1" w:afterAutospacing="1"/>
        <w:jc w:val="both"/>
        <w:rPr>
          <w:rFonts w:ascii="Tahoma" w:hAnsi="Tahoma" w:eastAsia="Times New Roman" w:cs="Tahoma"/>
          <w:color w:val="000000" w:themeColor="text1"/>
          <w:sz w:val="20"/>
          <w:szCs w:val="20"/>
          <w:lang w:eastAsia="en-GB"/>
        </w:rPr>
      </w:pPr>
      <w:r>
        <w:rPr>
          <w:rFonts w:eastAsia="Times New Roman" w:cs="Tahoma" w:ascii="Tahoma" w:hAnsi="Tahoma"/>
          <w:color w:val="000000" w:themeColor="text1"/>
          <w:sz w:val="20"/>
          <w:szCs w:val="20"/>
          <w:lang w:eastAsia="en-GB"/>
        </w:rPr>
        <w:t>Nu nezinu, vai ir viegli būt politiķei! Grūtāk nekā vīrietim? Vai varbūt vieglāk? Droši vien, ka abos gadījumos ir savas stiprās un vājās puses. Domāju, ka, piedaloties vēlēšanās, pietiekami esmu apzinājusies, cik tas varētu būt viegli vai grūti – būt pašvaldības “galvai”, un neesmu sevišķi pārsteigta vai izsista no sliedēm, saskaroties ar kādām (kārtējām) grūtībām. Man šķiet, ka mūsdienās vadošos amatos vienlīdz veiksmīgi var strādāt abu dzimumu pārstāvji.</w:t>
      </w:r>
    </w:p>
    <w:p>
      <w:pPr>
        <w:pStyle w:val="Normal"/>
        <w:spacing w:lineRule="auto" w:line="240" w:beforeAutospacing="1" w:afterAutospacing="1"/>
        <w:jc w:val="both"/>
        <w:rPr>
          <w:rFonts w:ascii="Tahoma" w:hAnsi="Tahoma" w:eastAsia="Times New Roman" w:cs="Tahoma"/>
          <w:color w:val="000000" w:themeColor="text1"/>
          <w:sz w:val="20"/>
          <w:szCs w:val="20"/>
          <w:lang w:eastAsia="en-GB"/>
        </w:rPr>
      </w:pPr>
      <w:r>
        <w:rPr>
          <w:rFonts w:eastAsia="Times New Roman" w:cs="Tahoma" w:ascii="Tahoma" w:hAnsi="Tahoma"/>
          <w:color w:val="000000" w:themeColor="text1"/>
          <w:sz w:val="20"/>
          <w:szCs w:val="20"/>
          <w:lang w:eastAsia="en-GB"/>
        </w:rPr>
        <w:t>Uz jautājumu – vai tas, ka esi politiķe sieviete, traucē vai palīdz, laikam nevarēšu atbildēt. Nav personīgās pieredzes, nav nācies saskarties ar gadījumiem, kad kāda jautājuma risināšanas gaitu būtu noteicis dzimums.</w:t>
      </w:r>
    </w:p>
    <w:p>
      <w:pPr>
        <w:pStyle w:val="Normal"/>
        <w:spacing w:lineRule="auto" w:line="240" w:beforeAutospacing="1" w:afterAutospacing="1"/>
        <w:rPr>
          <w:rFonts w:ascii="Tahoma" w:hAnsi="Tahoma" w:eastAsia="Times New Roman" w:cs="Tahoma"/>
          <w:color w:val="000000" w:themeColor="text1"/>
          <w:sz w:val="20"/>
          <w:szCs w:val="20"/>
          <w:lang w:eastAsia="en-GB"/>
        </w:rPr>
      </w:pPr>
      <w:r>
        <w:rPr>
          <w:rFonts w:eastAsia="Times New Roman" w:cs="Tahoma" w:ascii="Tahoma" w:hAnsi="Tahoma"/>
          <w:color w:val="000000" w:themeColor="text1"/>
          <w:sz w:val="20"/>
          <w:szCs w:val="20"/>
          <w:lang w:eastAsia="en-GB"/>
        </w:rPr>
        <w:t>KARīNA PUTNIŅA, Baldones novada domes priekšsēdētāja</w:t>
      </w:r>
    </w:p>
    <w:p>
      <w:pPr>
        <w:pStyle w:val="Normal"/>
        <w:spacing w:lineRule="auto" w:line="240" w:beforeAutospacing="1" w:afterAutospacing="1"/>
        <w:jc w:val="both"/>
        <w:rPr>
          <w:rFonts w:ascii="Tahoma" w:hAnsi="Tahoma" w:eastAsia="Times New Roman" w:cs="Tahoma"/>
          <w:color w:val="000000" w:themeColor="text1"/>
          <w:sz w:val="20"/>
          <w:szCs w:val="20"/>
          <w:lang w:eastAsia="en-GB"/>
        </w:rPr>
      </w:pPr>
      <w:r>
        <w:rPr>
          <w:rFonts w:eastAsia="Times New Roman" w:cs="Tahoma" w:ascii="Tahoma" w:hAnsi="Tahoma"/>
          <w:color w:val="000000" w:themeColor="text1"/>
          <w:sz w:val="20"/>
          <w:szCs w:val="20"/>
          <w:lang w:eastAsia="en-GB"/>
        </w:rPr>
        <w:t>Vai viegli būt sievietei politiķei? Gan jā, gan nē. Jā – jo tā droši vien ir sievišķīgāka pieeja sadzīvisku konfliktu risināšanā. Piemēram – ir gadījumi, kad cilvēks atnāk vienkārši izkratīt sirdi, necerot uz konkrētu sarunas rezultātu. Mēs izrunājamies neformālā gaisotnē, un viņš jūt atvieglojumu – redz gaismu tuneļa galā! Savukārt ir reizes, kad nebūt nav viegli, jo sievietēm vairāk “piekasās”. Piemēram – vīriešu vizuālajam tēlam mazāk pievērš uzmanību, bet sievietes tiek kritizētas arī tad, ja mati nav tādā krāsā vai svārki par īsu utt. Bieži novērojams vēsturiskais stereotips, ka sievietes vieta ir mājās ar bērniem, jo politikā viņa nav tik darbīga, apķērīga kā vīrieši.</w:t>
      </w:r>
    </w:p>
    <w:p>
      <w:pPr>
        <w:pStyle w:val="Normal"/>
        <w:spacing w:lineRule="auto" w:line="240" w:beforeAutospacing="1" w:afterAutospacing="1"/>
        <w:jc w:val="both"/>
        <w:rPr>
          <w:rFonts w:ascii="Tahoma" w:hAnsi="Tahoma" w:eastAsia="Times New Roman" w:cs="Tahoma"/>
          <w:color w:val="000000" w:themeColor="text1"/>
          <w:sz w:val="20"/>
          <w:szCs w:val="20"/>
          <w:lang w:eastAsia="en-GB"/>
        </w:rPr>
      </w:pPr>
      <w:r>
        <w:rPr>
          <w:rFonts w:eastAsia="Times New Roman" w:cs="Tahoma" w:ascii="Tahoma" w:hAnsi="Tahoma"/>
          <w:color w:val="000000" w:themeColor="text1"/>
          <w:sz w:val="20"/>
          <w:szCs w:val="20"/>
          <w:lang w:eastAsia="en-GB"/>
        </w:rPr>
        <w:t>Tas, ka esmu sieviete, man palīdzējis neskaitāmi daudzas reizes. Ir bijis tā, ka cilvēks atnāk histērijā, līst asaras, jo bezizejas situācija, kas skar sadzīvi mājās. Viņš meklē risinājumu. Spēja būt empātiskai un izprast šo cilvēku palīdz man risināt šāda veida situācijas. Protams, atskatoties pagātnē, ir bijis arī grūtāk, piemēram, rajona padomes laikā sievietes argumentus mazāk ņēma vērā.</w:t>
      </w:r>
    </w:p>
    <w:p>
      <w:pPr>
        <w:pStyle w:val="Normal"/>
        <w:spacing w:lineRule="auto" w:line="240" w:beforeAutospacing="1" w:afterAutospacing="1"/>
        <w:rPr/>
      </w:pPr>
      <w:r>
        <w:rPr>
          <w:rFonts w:eastAsia="Times New Roman" w:cs="Tahoma" w:ascii="Tahoma" w:hAnsi="Tahoma"/>
          <w:color w:val="000000" w:themeColor="text1"/>
          <w:sz w:val="20"/>
          <w:szCs w:val="20"/>
          <w:lang w:eastAsia="en-GB"/>
        </w:rPr>
        <w:t xml:space="preserve">INGA BĒRZIŅA, </w:t>
      </w:r>
      <w:hyperlink r:id="rId3">
        <w:r>
          <w:rPr>
            <w:rStyle w:val="Internetasaite"/>
            <w:rFonts w:eastAsia="Times New Roman" w:cs="Tahoma" w:ascii="Tahoma" w:hAnsi="Tahoma"/>
            <w:color w:val="000000" w:themeColor="text1"/>
            <w:sz w:val="20"/>
            <w:szCs w:val="20"/>
            <w:u w:val="none"/>
            <w:lang w:eastAsia="en-GB"/>
          </w:rPr>
          <w:t>Kuldīgas novada domes</w:t>
        </w:r>
      </w:hyperlink>
      <w:r>
        <w:rPr>
          <w:rFonts w:eastAsia="Times New Roman" w:cs="Tahoma" w:ascii="Tahoma" w:hAnsi="Tahoma"/>
          <w:color w:val="000000" w:themeColor="text1"/>
          <w:sz w:val="20"/>
          <w:szCs w:val="20"/>
          <w:lang w:eastAsia="en-GB"/>
        </w:rPr>
        <w:t> priekšsēdētāja</w:t>
      </w:r>
    </w:p>
    <w:p>
      <w:pPr>
        <w:pStyle w:val="Normal"/>
        <w:spacing w:lineRule="auto" w:line="240" w:beforeAutospacing="1" w:afterAutospacing="1"/>
        <w:jc w:val="both"/>
        <w:rPr>
          <w:rFonts w:ascii="Tahoma" w:hAnsi="Tahoma" w:eastAsia="Times New Roman" w:cs="Tahoma"/>
          <w:color w:val="000000" w:themeColor="text1"/>
          <w:sz w:val="20"/>
          <w:szCs w:val="20"/>
          <w:lang w:eastAsia="en-GB"/>
        </w:rPr>
      </w:pPr>
      <w:r>
        <w:rPr>
          <w:rFonts w:eastAsia="Times New Roman" w:cs="Tahoma" w:ascii="Tahoma" w:hAnsi="Tahoma"/>
          <w:color w:val="000000" w:themeColor="text1"/>
          <w:sz w:val="20"/>
          <w:szCs w:val="20"/>
          <w:lang w:eastAsia="en-GB"/>
        </w:rPr>
        <w:t>Būt politiķei sākumā, kamēr atpazīstamība nav tik liela, ir vieglāk. Kļūstot atpazīstamai, cilvēki vērtē un uztver mani kā domes priekšsēdētāju neatkarīgi no tā, vai esmu ārpus darba laika vai atvaļinājumā. Ar to ir jārēķinās. Sievietēm politiķēm, vadītājām, atšķirībā no vīriešiem vadošos amatos un politikā sabiedrība pieprasa vienmēr būt eleganti ģērbtām un koptām. Manuprāt, pret vīriešiem šīs prasības ir mazākas, līdz ar to šajā ziņā sievietēm ir sarežģītāk. Turpretim sievietei kā politiķei ir vieglāk tajā ziņā, ka dažreiz varbūt labāk attīstīta ir intuīcija un sajūtas, kas būtiski atvieglo darbu un saskarsmi ar cilvēkiem.</w:t>
      </w:r>
    </w:p>
    <w:p>
      <w:pPr>
        <w:pStyle w:val="Normal"/>
        <w:shd w:val="clear" w:color="auto" w:fill="FFFFFF" w:themeFill="background1"/>
        <w:rPr/>
      </w:pPr>
      <w:hyperlink r:id="rId4">
        <w:r>
          <w:rPr>
            <w:rStyle w:val="Internetasaite"/>
            <w:rFonts w:cs="Tahoma" w:ascii="Tahoma" w:hAnsi="Tahoma"/>
            <w:color w:val="15516D"/>
            <w:sz w:val="20"/>
            <w:szCs w:val="20"/>
            <w:highlight w:val="yellow"/>
          </w:rPr>
          <w:t>http://news.lv/Latvijas-Pasvaldibu-savienibas-izdevums-zurnals-Logs/2013/03/01/vai-viegli-politikei</w:t>
        </w:r>
      </w:hyperlink>
    </w:p>
    <w:p>
      <w:pPr>
        <w:pStyle w:val="Normal"/>
        <w:spacing w:lineRule="auto" w:line="360" w:before="0" w:after="0"/>
        <w:rPr>
          <w:b/>
          <w:b/>
        </w:rPr>
      </w:pPr>
      <w:r>
        <w:rPr>
          <w:b/>
        </w:rPr>
        <w:t>Ingrīda Vendele</w:t>
      </w:r>
    </w:p>
    <w:p>
      <w:pPr>
        <w:pStyle w:val="Normal"/>
        <w:spacing w:lineRule="auto" w:line="360" w:before="0" w:after="0"/>
        <w:rPr>
          <w:b/>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b/>
          <w:b/>
        </w:rPr>
      </w:pPr>
      <w:r>
        <w:rPr>
          <w:b/>
        </w:rPr>
        <w:t>Karīna Putniņa</w:t>
      </w:r>
    </w:p>
    <w:p>
      <w:pPr>
        <w:pStyle w:val="Normal"/>
        <w:spacing w:lineRule="auto" w:line="360" w:before="0" w:after="0"/>
        <w:rPr>
          <w:b/>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b/>
          <w:b/>
        </w:rPr>
      </w:pPr>
      <w:r>
        <w:rPr>
          <w:b/>
        </w:rPr>
        <w:t>Inga Bērziņa</w:t>
      </w:r>
    </w:p>
    <w:p>
      <w:pPr>
        <w:pStyle w:val="Normal"/>
        <w:spacing w:lineRule="auto" w:line="360" w:before="0" w:after="0"/>
        <w:rPr>
          <w:b/>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b/>
          <w:i/>
        </w:rPr>
        <w:t>2.uzdevums (2punkti). Formulē visu izteikumu kopīgo tematu!</w:t>
      </w:r>
    </w:p>
    <w:p>
      <w:pPr>
        <w:pStyle w:val="Normal"/>
        <w:spacing w:lineRule="auto" w:line="360" w:before="0" w:after="0"/>
        <w:rPr>
          <w:b/>
          <w:b/>
        </w:rPr>
      </w:pPr>
      <w:r>
        <w:rPr>
          <w:b/>
        </w:rPr>
        <w:t>_______________________________________________________________________________________________________________________________________________________</w:t>
        <w:softHyphen/>
        <w:t>_______________________</w:t>
      </w:r>
    </w:p>
    <w:p>
      <w:pPr>
        <w:pStyle w:val="Normal"/>
        <w:rPr>
          <w:b/>
          <w:b/>
          <w:i/>
          <w:i/>
        </w:rPr>
      </w:pPr>
      <w:r>
        <w:rPr>
          <w:b/>
          <w:i/>
        </w:rPr>
        <w:t>3.uzdevums (4 punkti). Izraksti no Ingrīdas Vendeles un Karīnas Putniņas izteikumiem pa vienam frazeoloģismam un izskaidro tos!</w:t>
      </w:r>
    </w:p>
    <w:tbl>
      <w:tblPr>
        <w:tblStyle w:val="Reatabula"/>
        <w:tblW w:w="9854" w:type="dxa"/>
        <w:jc w:val="left"/>
        <w:tblInd w:w="0" w:type="dxa"/>
        <w:tblCellMar>
          <w:top w:w="0" w:type="dxa"/>
          <w:left w:w="108" w:type="dxa"/>
          <w:bottom w:w="0" w:type="dxa"/>
          <w:right w:w="108" w:type="dxa"/>
        </w:tblCellMar>
        <w:tblLook w:val="04a0"/>
      </w:tblPr>
      <w:tblGrid>
        <w:gridCol w:w="3369"/>
        <w:gridCol w:w="6484"/>
      </w:tblGrid>
      <w:tr>
        <w:trPr/>
        <w:tc>
          <w:tcPr>
            <w:tcW w:w="3369" w:type="dxa"/>
            <w:tcBorders/>
            <w:shd w:fill="auto" w:val="clear"/>
            <w:tcMar>
              <w:left w:w="108" w:type="dxa"/>
            </w:tcMar>
          </w:tcPr>
          <w:p>
            <w:pPr>
              <w:pStyle w:val="Normal"/>
              <w:spacing w:lineRule="auto" w:line="240" w:before="0" w:after="0"/>
              <w:rPr>
                <w:b/>
                <w:b/>
                <w:i/>
                <w:i/>
                <w:lang w:val="lv-LV"/>
              </w:rPr>
            </w:pPr>
            <w:r>
              <w:rPr>
                <w:rFonts w:eastAsia="Calibri" w:eastAsiaTheme="minorHAnsi"/>
                <w:b/>
                <w:i/>
                <w:lang w:val="lv-LV" w:eastAsia="en-US"/>
              </w:rPr>
              <w:t>Frazeoloģisms</w:t>
            </w:r>
          </w:p>
        </w:tc>
        <w:tc>
          <w:tcPr>
            <w:tcW w:w="6484" w:type="dxa"/>
            <w:tcBorders/>
            <w:shd w:fill="auto" w:val="clear"/>
            <w:tcMar>
              <w:left w:w="108" w:type="dxa"/>
            </w:tcMar>
          </w:tcPr>
          <w:p>
            <w:pPr>
              <w:pStyle w:val="Normal"/>
              <w:spacing w:lineRule="auto" w:line="240" w:before="0" w:after="0"/>
              <w:rPr>
                <w:b/>
                <w:b/>
                <w:i/>
                <w:i/>
                <w:lang w:val="lv-LV"/>
              </w:rPr>
            </w:pPr>
            <w:r>
              <w:rPr>
                <w:rFonts w:eastAsia="Calibri" w:eastAsiaTheme="minorHAnsi"/>
                <w:b/>
                <w:i/>
                <w:lang w:val="lv-LV" w:eastAsia="en-US"/>
              </w:rPr>
              <w:t>Skaidrojums</w:t>
            </w:r>
          </w:p>
        </w:tc>
      </w:tr>
      <w:tr>
        <w:trPr/>
        <w:tc>
          <w:tcPr>
            <w:tcW w:w="3369" w:type="dxa"/>
            <w:tcBorders/>
            <w:shd w:fill="auto" w:val="clear"/>
            <w:tcMar>
              <w:left w:w="108" w:type="dxa"/>
            </w:tcMar>
          </w:tcPr>
          <w:p>
            <w:pPr>
              <w:pStyle w:val="Normal"/>
              <w:spacing w:lineRule="auto" w:line="240" w:before="0" w:after="0"/>
              <w:rPr>
                <w:rFonts w:eastAsia="Calibri" w:eastAsiaTheme="minorHAnsi"/>
                <w:b/>
                <w:b/>
                <w:i/>
                <w:i/>
                <w:lang w:val="en-GB" w:eastAsia="en-US"/>
              </w:rPr>
            </w:pPr>
            <w:r>
              <w:rPr>
                <w:rFonts w:eastAsia="Calibri" w:eastAsiaTheme="minorHAnsi"/>
                <w:b/>
                <w:i/>
                <w:lang w:val="en-GB" w:eastAsia="en-US"/>
              </w:rPr>
            </w:r>
          </w:p>
          <w:p>
            <w:pPr>
              <w:pStyle w:val="Normal"/>
              <w:spacing w:lineRule="auto" w:line="240" w:before="0" w:after="0"/>
              <w:rPr>
                <w:rFonts w:eastAsia="Calibri" w:eastAsiaTheme="minorHAnsi"/>
                <w:b/>
                <w:b/>
                <w:i/>
                <w:i/>
                <w:lang w:val="en-GB" w:eastAsia="en-US"/>
              </w:rPr>
            </w:pPr>
            <w:r>
              <w:rPr>
                <w:rFonts w:eastAsia="Calibri" w:eastAsiaTheme="minorHAnsi"/>
                <w:b/>
                <w:i/>
                <w:lang w:val="en-GB" w:eastAsia="en-US"/>
              </w:rPr>
            </w:r>
          </w:p>
          <w:p>
            <w:pPr>
              <w:pStyle w:val="Normal"/>
              <w:spacing w:lineRule="auto" w:line="240" w:before="0" w:after="0"/>
              <w:rPr>
                <w:rFonts w:eastAsia="Calibri" w:eastAsiaTheme="minorHAnsi"/>
                <w:b/>
                <w:b/>
                <w:i/>
                <w:i/>
                <w:lang w:val="en-GB" w:eastAsia="en-US"/>
              </w:rPr>
            </w:pPr>
            <w:r>
              <w:rPr>
                <w:rFonts w:eastAsia="Calibri" w:eastAsiaTheme="minorHAnsi"/>
                <w:b/>
                <w:i/>
                <w:lang w:val="en-GB" w:eastAsia="en-US"/>
              </w:rPr>
            </w:r>
          </w:p>
        </w:tc>
        <w:tc>
          <w:tcPr>
            <w:tcW w:w="6484" w:type="dxa"/>
            <w:tcBorders/>
            <w:shd w:fill="auto" w:val="clear"/>
            <w:tcMar>
              <w:left w:w="108" w:type="dxa"/>
            </w:tcMar>
          </w:tcPr>
          <w:p>
            <w:pPr>
              <w:pStyle w:val="Normal"/>
              <w:spacing w:lineRule="auto" w:line="240" w:before="0" w:after="0"/>
              <w:rPr>
                <w:rFonts w:eastAsia="Calibri" w:eastAsiaTheme="minorHAnsi"/>
                <w:b/>
                <w:b/>
                <w:i/>
                <w:i/>
                <w:lang w:val="en-GB" w:eastAsia="en-US"/>
              </w:rPr>
            </w:pPr>
            <w:r>
              <w:rPr>
                <w:rFonts w:eastAsia="Calibri" w:eastAsiaTheme="minorHAnsi"/>
                <w:b/>
                <w:i/>
                <w:lang w:val="en-GB" w:eastAsia="en-US"/>
              </w:rPr>
            </w:r>
          </w:p>
        </w:tc>
      </w:tr>
      <w:tr>
        <w:trPr/>
        <w:tc>
          <w:tcPr>
            <w:tcW w:w="3369" w:type="dxa"/>
            <w:tcBorders/>
            <w:shd w:fill="auto" w:val="clear"/>
            <w:tcMar>
              <w:left w:w="108" w:type="dxa"/>
            </w:tcMar>
          </w:tcPr>
          <w:p>
            <w:pPr>
              <w:pStyle w:val="Normal"/>
              <w:spacing w:lineRule="auto" w:line="240" w:before="0" w:after="0"/>
              <w:rPr>
                <w:rFonts w:eastAsia="Calibri" w:eastAsiaTheme="minorHAnsi"/>
                <w:b/>
                <w:b/>
                <w:i/>
                <w:i/>
                <w:lang w:val="en-GB" w:eastAsia="en-US"/>
              </w:rPr>
            </w:pPr>
            <w:r>
              <w:rPr>
                <w:rFonts w:eastAsia="Calibri" w:eastAsiaTheme="minorHAnsi"/>
                <w:b/>
                <w:i/>
                <w:lang w:val="en-GB" w:eastAsia="en-US"/>
              </w:rPr>
            </w:r>
          </w:p>
          <w:p>
            <w:pPr>
              <w:pStyle w:val="Normal"/>
              <w:spacing w:lineRule="auto" w:line="240" w:before="0" w:after="0"/>
              <w:rPr>
                <w:rFonts w:eastAsia="Calibri" w:eastAsiaTheme="minorHAnsi"/>
                <w:b/>
                <w:b/>
                <w:i/>
                <w:i/>
                <w:lang w:val="en-GB" w:eastAsia="en-US"/>
              </w:rPr>
            </w:pPr>
            <w:r>
              <w:rPr>
                <w:rFonts w:eastAsia="Calibri" w:eastAsiaTheme="minorHAnsi"/>
                <w:b/>
                <w:i/>
                <w:lang w:val="en-GB" w:eastAsia="en-US"/>
              </w:rPr>
            </w:r>
          </w:p>
          <w:p>
            <w:pPr>
              <w:pStyle w:val="Normal"/>
              <w:spacing w:lineRule="auto" w:line="240" w:before="0" w:after="0"/>
              <w:rPr>
                <w:rFonts w:eastAsia="Calibri" w:eastAsiaTheme="minorHAnsi"/>
                <w:b/>
                <w:b/>
                <w:i/>
                <w:i/>
                <w:lang w:val="en-GB" w:eastAsia="en-US"/>
              </w:rPr>
            </w:pPr>
            <w:r>
              <w:rPr>
                <w:rFonts w:eastAsia="Calibri" w:eastAsiaTheme="minorHAnsi"/>
                <w:b/>
                <w:i/>
                <w:lang w:val="en-GB" w:eastAsia="en-US"/>
              </w:rPr>
            </w:r>
          </w:p>
        </w:tc>
        <w:tc>
          <w:tcPr>
            <w:tcW w:w="6484" w:type="dxa"/>
            <w:tcBorders/>
            <w:shd w:fill="auto" w:val="clear"/>
            <w:tcMar>
              <w:left w:w="108" w:type="dxa"/>
            </w:tcMar>
          </w:tcPr>
          <w:p>
            <w:pPr>
              <w:pStyle w:val="Normal"/>
              <w:spacing w:lineRule="auto" w:line="240" w:before="0" w:after="0"/>
              <w:rPr>
                <w:rFonts w:eastAsia="Calibri" w:eastAsiaTheme="minorHAnsi"/>
                <w:b/>
                <w:b/>
                <w:i/>
                <w:i/>
                <w:lang w:val="en-GB" w:eastAsia="en-US"/>
              </w:rPr>
            </w:pPr>
            <w:r>
              <w:rPr>
                <w:rFonts w:eastAsia="Calibri" w:eastAsiaTheme="minorHAnsi"/>
                <w:b/>
                <w:i/>
                <w:lang w:val="en-GB" w:eastAsia="en-US"/>
              </w:rPr>
            </w:r>
          </w:p>
        </w:tc>
      </w:tr>
    </w:tbl>
    <w:p>
      <w:pPr>
        <w:pStyle w:val="Normal"/>
        <w:rPr>
          <w:b/>
          <w:b/>
          <w:i/>
          <w:i/>
          <w:lang w:eastAsia="en-US"/>
        </w:rPr>
      </w:pPr>
      <w:r>
        <w:rPr>
          <w:b/>
          <w:i/>
          <w:lang w:eastAsia="en-US"/>
        </w:rPr>
      </w:r>
    </w:p>
    <w:p>
      <w:pPr>
        <w:pStyle w:val="Normal"/>
        <w:rPr>
          <w:i/>
          <w:i/>
        </w:rPr>
      </w:pPr>
      <w:r>
        <w:rPr>
          <w:b/>
          <w:i/>
        </w:rPr>
        <w:t xml:space="preserve">4. uzdevums (9 punkti). Uzraksti viedokli par tematu „Vai viegli būt sievietei - politiķei mūsdienu pasaulē?”! </w:t>
      </w:r>
      <w:r>
        <w:rPr>
          <w:i/>
        </w:rPr>
        <w:t xml:space="preserve">(Darba apjoms 80–90 vārdu.) </w:t>
      </w:r>
    </w:p>
    <w:p>
      <w:pPr>
        <w:pStyle w:val="Normal"/>
        <w:spacing w:lineRule="auto" w:line="360" w:before="0" w:after="0"/>
        <w:rPr>
          <w:b/>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b/>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b/>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b/>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b/>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b/>
          <w:b/>
        </w:rPr>
      </w:pPr>
      <w:r>
        <w:rPr>
          <w:b/>
        </w:rPr>
        <w:t>______________________________________________________________________________________________________________________________________________________________________________</w:t>
      </w:r>
    </w:p>
    <w:p>
      <w:pPr>
        <w:pStyle w:val="Normal"/>
        <w:spacing w:lineRule="auto" w:line="360" w:before="0" w:after="0"/>
        <w:rPr>
          <w:b/>
          <w:b/>
        </w:rPr>
      </w:pPr>
      <w:r>
        <w:rPr>
          <w:b/>
        </w:rPr>
        <w:t>______________________________________________________________________________________________________________________________________________________________________________</w:t>
      </w:r>
    </w:p>
    <w:p>
      <w:pPr>
        <w:pStyle w:val="Normal"/>
        <w:widowControl/>
        <w:bidi w:val="0"/>
        <w:spacing w:lineRule="auto" w:line="276" w:before="0" w:after="200"/>
        <w:jc w:val="left"/>
        <w:rPr/>
      </w:pPr>
      <w:r>
        <w:rPr/>
      </w:r>
    </w:p>
    <w:sectPr>
      <w:type w:val="nextPage"/>
      <w:pgSz w:w="11906" w:h="16838"/>
      <w:pgMar w:left="1134" w:right="1134"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00"/>
  <w:defaultTabStop w:val="72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lv-LV" w:eastAsia="lv-LV"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lv-LV" w:eastAsia="lv-LV" w:bidi="ar-SA"/>
    </w:rPr>
  </w:style>
  <w:style w:type="character" w:styleId="DefaultParagraphFont" w:default="1">
    <w:name w:val="Default Paragraph Font"/>
    <w:uiPriority w:val="1"/>
    <w:semiHidden/>
    <w:unhideWhenUsed/>
    <w:qFormat/>
    <w:rPr/>
  </w:style>
  <w:style w:type="character" w:styleId="Internetasaite">
    <w:name w:val="Interneta saite"/>
    <w:basedOn w:val="DefaultParagraphFont"/>
    <w:uiPriority w:val="99"/>
    <w:semiHidden/>
    <w:unhideWhenUsed/>
    <w:rsid w:val="00242f8a"/>
    <w:rPr>
      <w:color w:val="0000FF"/>
      <w:u w:val="single"/>
    </w:rPr>
  </w:style>
  <w:style w:type="paragraph" w:styleId="Virsraksts">
    <w:name w:val="Virsraksts"/>
    <w:basedOn w:val="Normal"/>
    <w:next w:val="Pamatteksts"/>
    <w:qFormat/>
    <w:pPr>
      <w:keepNext/>
      <w:spacing w:before="240" w:after="120"/>
    </w:pPr>
    <w:rPr>
      <w:rFonts w:ascii="Liberation Sans" w:hAnsi="Liberation Sans" w:eastAsia="Noto Sans CJK SC Regular" w:cs="FreeSans"/>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FreeSans"/>
    </w:rPr>
  </w:style>
  <w:style w:type="paragraph" w:styleId="Parakstsobjektam">
    <w:name w:val="Caption"/>
    <w:basedOn w:val="Normal"/>
    <w:qFormat/>
    <w:pPr>
      <w:suppressLineNumbers/>
      <w:spacing w:before="120" w:after="120"/>
    </w:pPr>
    <w:rPr>
      <w:rFonts w:cs="FreeSans"/>
      <w:i/>
      <w:iCs/>
      <w:sz w:val="24"/>
      <w:szCs w:val="24"/>
    </w:rPr>
  </w:style>
  <w:style w:type="paragraph" w:styleId="Rdtjs">
    <w:name w:val="Rādītājs"/>
    <w:basedOn w:val="Normal"/>
    <w:qFormat/>
    <w:pPr>
      <w:suppressLineNumbers/>
    </w:pPr>
    <w:rPr>
      <w:rFonts w:cs="FreeSans"/>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table" w:styleId="Reatabula">
    <w:name w:val="Table Grid"/>
    <w:basedOn w:val="Parastatabula"/>
    <w:uiPriority w:val="59"/>
    <w:rsid w:val="00242f8a"/>
    <w:pPr>
      <w:spacing w:after="0" w:line="240" w:lineRule="auto"/>
    </w:pPr>
    <w:rPr>
      <w:rFonts w:eastAsiaTheme="minorHAnsi"/>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ews.lv/publicity/1972" TargetMode="External"/><Relationship Id="rId3" Type="http://schemas.openxmlformats.org/officeDocument/2006/relationships/hyperlink" Target="http://news.lv/publicity/2017" TargetMode="External"/><Relationship Id="rId4" Type="http://schemas.openxmlformats.org/officeDocument/2006/relationships/hyperlink" Target="http://news.lv/Latvijas-Pasvaldibu-savienibas-izdevums-zurnals-Logs/2013/03/01/vai-viegli-politikei"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LibreOffice/5.1.4.2$Linux_X86_64 LibreOffice_project/10m0$Build-2</Application>
  <Pages>3</Pages>
  <Words>448</Words>
  <Characters>5372</Characters>
  <CharactersWithSpaces>5795</CharactersWithSpaces>
  <Paragraphs>32</Paragraphs>
  <Company>KTTT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2016-07-21T09:56:00Z</dcterms:created>
  <dc:creator>Zanda</dc:creator>
  <dc:description/>
  <dc:language>lv-LV</dc:language>
  <cp:lastModifiedBy/>
  <dcterms:modified xsi:type="dcterms:W3CDTF">2016-08-26T13:54:25Z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KTTT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