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ED4" w:rsidRPr="00EE6EB0" w:rsidRDefault="00E33ED4" w:rsidP="00012E38">
      <w:pPr>
        <w:spacing w:line="276" w:lineRule="auto"/>
        <w:rPr>
          <w:rFonts w:ascii="Times New Roman" w:hAnsi="Times New Roman" w:cs="Times New Roman"/>
          <w:sz w:val="24"/>
          <w:szCs w:val="24"/>
          <w:shd w:val="clear" w:color="auto" w:fill="FFFFFF"/>
          <w:lang w:val="lv-LV"/>
        </w:rPr>
      </w:pPr>
    </w:p>
    <w:p w:rsidR="00E33ED4" w:rsidRPr="00EE6EB0" w:rsidRDefault="00E33ED4" w:rsidP="00012E38">
      <w:pPr>
        <w:spacing w:line="276" w:lineRule="auto"/>
        <w:rPr>
          <w:rFonts w:ascii="Times New Roman" w:hAnsi="Times New Roman" w:cs="Times New Roman"/>
          <w:sz w:val="24"/>
          <w:szCs w:val="24"/>
          <w:shd w:val="clear" w:color="auto" w:fill="FFFFFF"/>
          <w:lang w:val="lv-LV"/>
        </w:rPr>
      </w:pPr>
    </w:p>
    <w:p w:rsidR="00E33ED4" w:rsidRPr="00EE6EB0" w:rsidRDefault="00E33ED4" w:rsidP="00012E38">
      <w:pPr>
        <w:spacing w:line="276" w:lineRule="auto"/>
        <w:rPr>
          <w:rFonts w:ascii="Times New Roman" w:hAnsi="Times New Roman" w:cs="Times New Roman"/>
          <w:sz w:val="24"/>
          <w:szCs w:val="24"/>
          <w:shd w:val="clear" w:color="auto" w:fill="FFFFFF"/>
          <w:lang w:val="lv-LV"/>
        </w:rPr>
      </w:pPr>
    </w:p>
    <w:p w:rsidR="00E33ED4" w:rsidRPr="00EE6EB0" w:rsidRDefault="00E33ED4" w:rsidP="00012E38">
      <w:pPr>
        <w:spacing w:line="276" w:lineRule="auto"/>
        <w:rPr>
          <w:rFonts w:ascii="Times New Roman" w:hAnsi="Times New Roman" w:cs="Times New Roman"/>
          <w:sz w:val="24"/>
          <w:szCs w:val="24"/>
          <w:shd w:val="clear" w:color="auto" w:fill="FFFFFF"/>
          <w:lang w:val="lv-LV"/>
        </w:rPr>
      </w:pPr>
    </w:p>
    <w:p w:rsidR="00E33ED4" w:rsidRPr="00EE6EB0" w:rsidRDefault="00E33ED4" w:rsidP="00012E38">
      <w:pPr>
        <w:spacing w:line="276" w:lineRule="auto"/>
        <w:jc w:val="center"/>
        <w:rPr>
          <w:rFonts w:ascii="Times New Roman" w:hAnsi="Times New Roman" w:cs="Times New Roman"/>
          <w:sz w:val="36"/>
          <w:szCs w:val="36"/>
          <w:shd w:val="clear" w:color="auto" w:fill="FFFFFF"/>
          <w:lang w:val="lv-LV"/>
        </w:rPr>
      </w:pPr>
      <w:r w:rsidRPr="00EE6EB0">
        <w:rPr>
          <w:rFonts w:ascii="Times New Roman" w:hAnsi="Times New Roman" w:cs="Times New Roman"/>
          <w:sz w:val="36"/>
          <w:szCs w:val="36"/>
          <w:shd w:val="clear" w:color="auto" w:fill="FFFFFF"/>
          <w:lang w:val="lv-LV"/>
        </w:rPr>
        <w:t>Profesionālās izglītības kompeten</w:t>
      </w:r>
      <w:r w:rsidR="00B83B07" w:rsidRPr="00EE6EB0">
        <w:rPr>
          <w:rFonts w:ascii="Times New Roman" w:hAnsi="Times New Roman" w:cs="Times New Roman"/>
          <w:sz w:val="36"/>
          <w:szCs w:val="36"/>
          <w:shd w:val="clear" w:color="auto" w:fill="FFFFFF"/>
          <w:lang w:val="lv-LV"/>
        </w:rPr>
        <w:t>c</w:t>
      </w:r>
      <w:r w:rsidRPr="00EE6EB0">
        <w:rPr>
          <w:rFonts w:ascii="Times New Roman" w:hAnsi="Times New Roman" w:cs="Times New Roman"/>
          <w:sz w:val="36"/>
          <w:szCs w:val="36"/>
          <w:shd w:val="clear" w:color="auto" w:fill="FFFFFF"/>
          <w:lang w:val="lv-LV"/>
        </w:rPr>
        <w:t>es centrs</w:t>
      </w:r>
    </w:p>
    <w:p w:rsidR="00E33ED4" w:rsidRPr="00EE6EB0" w:rsidRDefault="00E33ED4" w:rsidP="00012E38">
      <w:pPr>
        <w:spacing w:line="276" w:lineRule="auto"/>
        <w:jc w:val="center"/>
        <w:rPr>
          <w:rFonts w:ascii="Times New Roman" w:hAnsi="Times New Roman" w:cs="Times New Roman"/>
          <w:b/>
          <w:sz w:val="36"/>
          <w:szCs w:val="36"/>
          <w:shd w:val="clear" w:color="auto" w:fill="FFFFFF"/>
          <w:lang w:val="lv-LV"/>
        </w:rPr>
      </w:pPr>
      <w:r w:rsidRPr="00EE6EB0">
        <w:rPr>
          <w:rFonts w:ascii="Times New Roman" w:hAnsi="Times New Roman" w:cs="Times New Roman"/>
          <w:b/>
          <w:sz w:val="36"/>
          <w:szCs w:val="36"/>
          <w:shd w:val="clear" w:color="auto" w:fill="FFFFFF"/>
          <w:lang w:val="lv-LV"/>
        </w:rPr>
        <w:t>Kuldīgas Tehnoloģiju un tūrisma tehnikums</w:t>
      </w:r>
    </w:p>
    <w:p w:rsidR="00E33ED4" w:rsidRPr="00EE6EB0" w:rsidRDefault="00E33ED4" w:rsidP="00012E38">
      <w:pPr>
        <w:spacing w:line="276" w:lineRule="auto"/>
        <w:rPr>
          <w:rFonts w:ascii="Times New Roman" w:hAnsi="Times New Roman" w:cs="Times New Roman"/>
          <w:sz w:val="24"/>
          <w:szCs w:val="24"/>
          <w:shd w:val="clear" w:color="auto" w:fill="FFFFFF"/>
          <w:lang w:val="lv-LV"/>
        </w:rPr>
      </w:pPr>
    </w:p>
    <w:p w:rsidR="009E64F9" w:rsidRPr="00EE6EB0" w:rsidRDefault="009E64F9" w:rsidP="00012E38">
      <w:pPr>
        <w:spacing w:line="276" w:lineRule="auto"/>
        <w:rPr>
          <w:rFonts w:ascii="Times New Roman" w:hAnsi="Times New Roman" w:cs="Times New Roman"/>
          <w:sz w:val="24"/>
          <w:szCs w:val="24"/>
          <w:shd w:val="clear" w:color="auto" w:fill="FFFFFF"/>
          <w:lang w:val="lv-LV"/>
        </w:rPr>
      </w:pPr>
    </w:p>
    <w:p w:rsidR="009E64F9" w:rsidRPr="00EE6EB0" w:rsidRDefault="009E64F9" w:rsidP="00012E38">
      <w:pPr>
        <w:spacing w:line="276" w:lineRule="auto"/>
        <w:rPr>
          <w:rFonts w:ascii="Times New Roman" w:hAnsi="Times New Roman" w:cs="Times New Roman"/>
          <w:sz w:val="24"/>
          <w:szCs w:val="24"/>
          <w:shd w:val="clear" w:color="auto" w:fill="FFFFFF"/>
          <w:lang w:val="lv-LV"/>
        </w:rPr>
      </w:pPr>
    </w:p>
    <w:p w:rsidR="00A07C3C" w:rsidRPr="00EE6EB0" w:rsidRDefault="00A07C3C" w:rsidP="00012E38">
      <w:pPr>
        <w:spacing w:line="276" w:lineRule="auto"/>
        <w:rPr>
          <w:rFonts w:ascii="Times New Roman" w:hAnsi="Times New Roman" w:cs="Times New Roman"/>
          <w:sz w:val="24"/>
          <w:szCs w:val="24"/>
          <w:shd w:val="clear" w:color="auto" w:fill="FFFFFF"/>
          <w:lang w:val="lv-LV"/>
        </w:rPr>
      </w:pPr>
    </w:p>
    <w:p w:rsidR="009E64F9" w:rsidRPr="00EE6EB0" w:rsidRDefault="009E64F9" w:rsidP="00012E38">
      <w:pPr>
        <w:spacing w:line="276" w:lineRule="auto"/>
        <w:rPr>
          <w:rFonts w:ascii="Times New Roman" w:hAnsi="Times New Roman" w:cs="Times New Roman"/>
          <w:sz w:val="24"/>
          <w:szCs w:val="24"/>
          <w:shd w:val="clear" w:color="auto" w:fill="FFFFFF"/>
          <w:lang w:val="lv-LV"/>
        </w:rPr>
      </w:pPr>
    </w:p>
    <w:p w:rsidR="009E64F9" w:rsidRPr="00EE6EB0" w:rsidRDefault="009E64F9" w:rsidP="00012E38">
      <w:pPr>
        <w:spacing w:line="276" w:lineRule="auto"/>
        <w:rPr>
          <w:rFonts w:ascii="Times New Roman" w:hAnsi="Times New Roman" w:cs="Times New Roman"/>
          <w:sz w:val="24"/>
          <w:szCs w:val="24"/>
          <w:shd w:val="clear" w:color="auto" w:fill="FFFFFF"/>
          <w:lang w:val="lv-LV"/>
        </w:rPr>
      </w:pPr>
    </w:p>
    <w:p w:rsidR="00E33ED4" w:rsidRPr="00EE6EB0" w:rsidRDefault="00E33ED4" w:rsidP="00012E38">
      <w:pPr>
        <w:spacing w:line="276" w:lineRule="auto"/>
        <w:jc w:val="center"/>
        <w:rPr>
          <w:rFonts w:ascii="Times New Roman" w:hAnsi="Times New Roman" w:cs="Times New Roman"/>
          <w:b/>
          <w:sz w:val="48"/>
          <w:szCs w:val="48"/>
          <w:shd w:val="clear" w:color="auto" w:fill="FFFFFF"/>
          <w:lang w:val="lv-LV"/>
        </w:rPr>
      </w:pPr>
      <w:r w:rsidRPr="00EE6EB0">
        <w:rPr>
          <w:rFonts w:ascii="Times New Roman" w:hAnsi="Times New Roman" w:cs="Times New Roman"/>
          <w:b/>
          <w:sz w:val="48"/>
          <w:szCs w:val="48"/>
          <w:shd w:val="clear" w:color="auto" w:fill="FFFFFF"/>
          <w:lang w:val="lv-LV"/>
        </w:rPr>
        <w:t>Karjeras izglītības</w:t>
      </w:r>
      <w:r w:rsidR="00A07C3C" w:rsidRPr="00EE6EB0">
        <w:rPr>
          <w:rFonts w:ascii="Times New Roman" w:hAnsi="Times New Roman" w:cs="Times New Roman"/>
          <w:b/>
          <w:sz w:val="48"/>
          <w:szCs w:val="48"/>
          <w:shd w:val="clear" w:color="auto" w:fill="FFFFFF"/>
          <w:lang w:val="lv-LV"/>
        </w:rPr>
        <w:t xml:space="preserve"> p</w:t>
      </w:r>
      <w:r w:rsidRPr="00EE6EB0">
        <w:rPr>
          <w:rFonts w:ascii="Times New Roman" w:hAnsi="Times New Roman" w:cs="Times New Roman"/>
          <w:b/>
          <w:sz w:val="48"/>
          <w:szCs w:val="48"/>
          <w:shd w:val="clear" w:color="auto" w:fill="FFFFFF"/>
          <w:lang w:val="lv-LV"/>
        </w:rPr>
        <w:t>rogramma</w:t>
      </w:r>
    </w:p>
    <w:p w:rsidR="00E33ED4" w:rsidRPr="00EE6EB0" w:rsidRDefault="00E33ED4" w:rsidP="00012E38">
      <w:pPr>
        <w:spacing w:line="276" w:lineRule="auto"/>
        <w:jc w:val="center"/>
        <w:rPr>
          <w:rFonts w:ascii="Times New Roman" w:hAnsi="Times New Roman" w:cs="Times New Roman"/>
          <w:sz w:val="24"/>
          <w:szCs w:val="24"/>
          <w:shd w:val="clear" w:color="auto" w:fill="FFFFFF"/>
          <w:lang w:val="lv-LV"/>
        </w:rPr>
      </w:pPr>
    </w:p>
    <w:p w:rsidR="009E64F9" w:rsidRPr="00EE6EB0" w:rsidRDefault="009E64F9" w:rsidP="00012E38">
      <w:pPr>
        <w:spacing w:line="276" w:lineRule="auto"/>
        <w:jc w:val="center"/>
        <w:rPr>
          <w:rFonts w:ascii="Times New Roman" w:hAnsi="Times New Roman" w:cs="Times New Roman"/>
          <w:sz w:val="24"/>
          <w:szCs w:val="24"/>
          <w:shd w:val="clear" w:color="auto" w:fill="FFFFFF"/>
          <w:lang w:val="lv-LV"/>
        </w:rPr>
      </w:pPr>
    </w:p>
    <w:p w:rsidR="009E64F9" w:rsidRPr="00EE6EB0" w:rsidRDefault="009E64F9" w:rsidP="00012E38">
      <w:pPr>
        <w:spacing w:line="276" w:lineRule="auto"/>
        <w:jc w:val="center"/>
        <w:rPr>
          <w:rFonts w:ascii="Times New Roman" w:hAnsi="Times New Roman" w:cs="Times New Roman"/>
          <w:sz w:val="24"/>
          <w:szCs w:val="24"/>
          <w:shd w:val="clear" w:color="auto" w:fill="FFFFFF"/>
          <w:lang w:val="lv-LV"/>
        </w:rPr>
      </w:pPr>
    </w:p>
    <w:p w:rsidR="009E64F9" w:rsidRPr="00EE6EB0" w:rsidRDefault="009E64F9" w:rsidP="00012E38">
      <w:pPr>
        <w:spacing w:line="276" w:lineRule="auto"/>
        <w:jc w:val="center"/>
        <w:rPr>
          <w:rFonts w:ascii="Times New Roman" w:hAnsi="Times New Roman" w:cs="Times New Roman"/>
          <w:sz w:val="24"/>
          <w:szCs w:val="24"/>
          <w:shd w:val="clear" w:color="auto" w:fill="FFFFFF"/>
          <w:lang w:val="lv-LV"/>
        </w:rPr>
      </w:pPr>
    </w:p>
    <w:p w:rsidR="009E64F9" w:rsidRPr="00EE6EB0" w:rsidRDefault="009E64F9" w:rsidP="00012E38">
      <w:pPr>
        <w:spacing w:line="276" w:lineRule="auto"/>
        <w:jc w:val="center"/>
        <w:rPr>
          <w:rFonts w:ascii="Times New Roman" w:hAnsi="Times New Roman" w:cs="Times New Roman"/>
          <w:sz w:val="24"/>
          <w:szCs w:val="24"/>
          <w:shd w:val="clear" w:color="auto" w:fill="FFFFFF"/>
          <w:lang w:val="lv-LV"/>
        </w:rPr>
      </w:pPr>
    </w:p>
    <w:p w:rsidR="009E64F9" w:rsidRPr="00EE6EB0" w:rsidRDefault="009E64F9" w:rsidP="00012E38">
      <w:pPr>
        <w:spacing w:line="276" w:lineRule="auto"/>
        <w:jc w:val="center"/>
        <w:rPr>
          <w:rFonts w:ascii="Times New Roman" w:hAnsi="Times New Roman" w:cs="Times New Roman"/>
          <w:sz w:val="24"/>
          <w:szCs w:val="24"/>
          <w:shd w:val="clear" w:color="auto" w:fill="FFFFFF"/>
          <w:lang w:val="lv-LV"/>
        </w:rPr>
      </w:pPr>
    </w:p>
    <w:p w:rsidR="009E64F9" w:rsidRPr="00EE6EB0" w:rsidRDefault="009E64F9" w:rsidP="00012E38">
      <w:pPr>
        <w:spacing w:line="276" w:lineRule="auto"/>
        <w:jc w:val="center"/>
        <w:rPr>
          <w:rFonts w:ascii="Times New Roman" w:hAnsi="Times New Roman" w:cs="Times New Roman"/>
          <w:sz w:val="24"/>
          <w:szCs w:val="24"/>
          <w:shd w:val="clear" w:color="auto" w:fill="FFFFFF"/>
          <w:lang w:val="lv-LV"/>
        </w:rPr>
      </w:pPr>
    </w:p>
    <w:p w:rsidR="009E64F9" w:rsidRPr="00EE6EB0" w:rsidRDefault="009E64F9" w:rsidP="00012E38">
      <w:pPr>
        <w:spacing w:line="276" w:lineRule="auto"/>
        <w:jc w:val="center"/>
        <w:rPr>
          <w:rFonts w:ascii="Times New Roman" w:hAnsi="Times New Roman" w:cs="Times New Roman"/>
          <w:sz w:val="24"/>
          <w:szCs w:val="24"/>
          <w:shd w:val="clear" w:color="auto" w:fill="FFFFFF"/>
          <w:lang w:val="lv-LV"/>
        </w:rPr>
      </w:pPr>
    </w:p>
    <w:p w:rsidR="00E33ED4" w:rsidRPr="00EE6EB0" w:rsidRDefault="0081502A" w:rsidP="00012E38">
      <w:pPr>
        <w:spacing w:line="276" w:lineRule="auto"/>
        <w:jc w:val="center"/>
        <w:rPr>
          <w:rFonts w:ascii="Times New Roman" w:hAnsi="Times New Roman" w:cs="Times New Roman"/>
          <w:sz w:val="32"/>
          <w:szCs w:val="32"/>
          <w:shd w:val="clear" w:color="auto" w:fill="FFFFFF"/>
          <w:lang w:val="lv-LV"/>
        </w:rPr>
      </w:pPr>
      <w:r w:rsidRPr="00EE6EB0">
        <w:rPr>
          <w:rFonts w:ascii="Times New Roman" w:hAnsi="Times New Roman" w:cs="Times New Roman"/>
          <w:sz w:val="32"/>
          <w:szCs w:val="32"/>
          <w:shd w:val="clear" w:color="auto" w:fill="FFFFFF"/>
          <w:lang w:val="lv-LV"/>
        </w:rPr>
        <w:t>Kuldīga, 2021</w:t>
      </w:r>
    </w:p>
    <w:p w:rsidR="00E33ED4" w:rsidRPr="00EE6EB0" w:rsidRDefault="00E33ED4" w:rsidP="00012E38">
      <w:pPr>
        <w:spacing w:line="276" w:lineRule="auto"/>
        <w:rPr>
          <w:rFonts w:ascii="Times New Roman" w:hAnsi="Times New Roman" w:cs="Times New Roman"/>
          <w:sz w:val="24"/>
          <w:szCs w:val="24"/>
          <w:shd w:val="clear" w:color="auto" w:fill="FFFFFF"/>
          <w:lang w:val="lv-LV"/>
        </w:rPr>
      </w:pPr>
      <w:r w:rsidRPr="00EE6EB0">
        <w:rPr>
          <w:rFonts w:ascii="Times New Roman" w:hAnsi="Times New Roman" w:cs="Times New Roman"/>
          <w:sz w:val="24"/>
          <w:szCs w:val="24"/>
          <w:shd w:val="clear" w:color="auto" w:fill="FFFFFF"/>
          <w:lang w:val="lv-LV"/>
        </w:rPr>
        <w:br w:type="page"/>
      </w:r>
    </w:p>
    <w:p w:rsidR="00E33ED4" w:rsidRPr="00EE6EB0" w:rsidRDefault="00873884" w:rsidP="00012E38">
      <w:pPr>
        <w:spacing w:line="276" w:lineRule="auto"/>
        <w:rPr>
          <w:rFonts w:ascii="Times New Roman" w:hAnsi="Times New Roman" w:cs="Times New Roman"/>
          <w:sz w:val="28"/>
          <w:szCs w:val="28"/>
          <w:lang w:val="lv-LV"/>
        </w:rPr>
      </w:pPr>
      <w:r w:rsidRPr="00EE6EB0">
        <w:rPr>
          <w:rFonts w:ascii="Times New Roman" w:hAnsi="Times New Roman" w:cs="Times New Roman"/>
          <w:noProof/>
          <w:sz w:val="24"/>
          <w:szCs w:val="24"/>
          <w:lang w:val="lv-LV"/>
        </w:rPr>
        <w:lastRenderedPageBreak/>
        <w:drawing>
          <wp:inline distT="0" distB="0" distL="0" distR="0">
            <wp:extent cx="1117600" cy="1054100"/>
            <wp:effectExtent l="0" t="0" r="0" b="0"/>
            <wp:docPr id="1" name="Picture 1" descr="C:\Users\Dators\Desktop\KTTT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tors\Desktop\KTTT logo pn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1494" cy="1057773"/>
                    </a:xfrm>
                    <a:prstGeom prst="rect">
                      <a:avLst/>
                    </a:prstGeom>
                    <a:noFill/>
                    <a:ln>
                      <a:noFill/>
                    </a:ln>
                  </pic:spPr>
                </pic:pic>
              </a:graphicData>
            </a:graphic>
          </wp:inline>
        </w:drawing>
      </w:r>
      <w:r w:rsidRPr="00EE6EB0">
        <w:rPr>
          <w:rFonts w:ascii="Times New Roman" w:hAnsi="Times New Roman" w:cs="Times New Roman"/>
          <w:sz w:val="24"/>
          <w:szCs w:val="24"/>
          <w:lang w:val="lv-LV"/>
        </w:rPr>
        <w:tab/>
      </w:r>
      <w:r w:rsidR="00E33ED4" w:rsidRPr="00EE6EB0">
        <w:rPr>
          <w:rFonts w:ascii="Times New Roman" w:hAnsi="Times New Roman" w:cs="Times New Roman"/>
          <w:b/>
          <w:sz w:val="28"/>
          <w:szCs w:val="28"/>
          <w:lang w:val="lv-LV"/>
        </w:rPr>
        <w:t>PIKC Kuldīgas Tehnoloģiju un tūrisma tehnikum</w:t>
      </w:r>
      <w:r w:rsidR="00B10D88" w:rsidRPr="00EE6EB0">
        <w:rPr>
          <w:rFonts w:ascii="Times New Roman" w:hAnsi="Times New Roman" w:cs="Times New Roman"/>
          <w:b/>
          <w:sz w:val="28"/>
          <w:szCs w:val="28"/>
          <w:lang w:val="lv-LV"/>
        </w:rPr>
        <w:t>s</w:t>
      </w:r>
    </w:p>
    <w:p w:rsidR="00A07C3C" w:rsidRPr="00EE6EB0" w:rsidRDefault="00A07C3C" w:rsidP="00012E38">
      <w:pPr>
        <w:spacing w:line="276" w:lineRule="auto"/>
        <w:rPr>
          <w:rFonts w:ascii="Times New Roman" w:hAnsi="Times New Roman" w:cs="Times New Roman"/>
          <w:sz w:val="24"/>
          <w:szCs w:val="24"/>
          <w:lang w:val="lv-LV"/>
        </w:rPr>
      </w:pPr>
    </w:p>
    <w:p w:rsidR="00C76F10" w:rsidRPr="00EE6EB0" w:rsidRDefault="00C76F10" w:rsidP="00012E38">
      <w:pPr>
        <w:spacing w:line="276" w:lineRule="auto"/>
        <w:ind w:left="1440" w:hanging="1440"/>
        <w:rPr>
          <w:rFonts w:ascii="Times New Roman" w:hAnsi="Times New Roman" w:cs="Times New Roman"/>
          <w:sz w:val="24"/>
          <w:szCs w:val="24"/>
          <w:lang w:val="lv-LV"/>
        </w:rPr>
      </w:pPr>
    </w:p>
    <w:p w:rsidR="00E33ED4" w:rsidRPr="00EE6EB0" w:rsidRDefault="00E33ED4" w:rsidP="00012E38">
      <w:pPr>
        <w:spacing w:line="276" w:lineRule="auto"/>
        <w:ind w:left="1440" w:hanging="1440"/>
        <w:rPr>
          <w:rFonts w:ascii="Times New Roman" w:hAnsi="Times New Roman" w:cs="Times New Roman"/>
          <w:sz w:val="24"/>
          <w:szCs w:val="24"/>
          <w:shd w:val="clear" w:color="auto" w:fill="FFFFFF"/>
          <w:lang w:val="lv-LV"/>
        </w:rPr>
      </w:pPr>
      <w:r w:rsidRPr="00EE6EB0">
        <w:rPr>
          <w:rFonts w:ascii="Times New Roman" w:hAnsi="Times New Roman" w:cs="Times New Roman"/>
          <w:sz w:val="24"/>
          <w:szCs w:val="24"/>
          <w:lang w:val="lv-LV"/>
        </w:rPr>
        <w:t>MISIJA</w:t>
      </w:r>
      <w:r w:rsidRPr="00EE6EB0">
        <w:rPr>
          <w:rFonts w:ascii="Times New Roman" w:hAnsi="Times New Roman" w:cs="Times New Roman"/>
          <w:sz w:val="24"/>
          <w:szCs w:val="24"/>
          <w:lang w:val="lv-LV"/>
        </w:rPr>
        <w:tab/>
      </w:r>
      <w:r w:rsidRPr="00EE6EB0">
        <w:rPr>
          <w:rFonts w:ascii="Times New Roman" w:hAnsi="Times New Roman" w:cs="Times New Roman"/>
          <w:sz w:val="24"/>
          <w:szCs w:val="24"/>
          <w:shd w:val="clear" w:color="auto" w:fill="FFFFFF"/>
          <w:lang w:val="lv-LV"/>
        </w:rPr>
        <w:t>Kopdarbā ar novada, reģiona, valsts un starptautisk</w:t>
      </w:r>
      <w:r w:rsidR="00050DAA" w:rsidRPr="00EE6EB0">
        <w:rPr>
          <w:rFonts w:ascii="Times New Roman" w:hAnsi="Times New Roman" w:cs="Times New Roman"/>
          <w:sz w:val="24"/>
          <w:szCs w:val="24"/>
          <w:shd w:val="clear" w:color="auto" w:fill="FFFFFF"/>
          <w:lang w:val="lv-LV"/>
        </w:rPr>
        <w:t>aj</w:t>
      </w:r>
      <w:r w:rsidRPr="00EE6EB0">
        <w:rPr>
          <w:rFonts w:ascii="Times New Roman" w:hAnsi="Times New Roman" w:cs="Times New Roman"/>
          <w:sz w:val="24"/>
          <w:szCs w:val="24"/>
          <w:shd w:val="clear" w:color="auto" w:fill="FFFFFF"/>
          <w:lang w:val="lv-LV"/>
        </w:rPr>
        <w:t>iem sadarbības partneriem nodrošināt reģionā modernu, inovatīvu, kvalitatīvu, ilgtspējīgu, pieejamu profesionālo izglītību un personības izaugsmi mūža garumā tolerantā, radošā un harmoniskā izglītības vidē, attīstot dažādas mācību formas, karjeras izglītību, kultūrizglītību, patriotisko audzināšanu, nostiprinot inteliģences mantojuma un UNESCO vērtību apguvi.</w:t>
      </w:r>
    </w:p>
    <w:p w:rsidR="00A07C3C" w:rsidRPr="00EE6EB0" w:rsidRDefault="00A07C3C" w:rsidP="00012E38">
      <w:pPr>
        <w:spacing w:line="276" w:lineRule="auto"/>
        <w:rPr>
          <w:rFonts w:ascii="Times New Roman" w:hAnsi="Times New Roman" w:cs="Times New Roman"/>
          <w:sz w:val="24"/>
          <w:szCs w:val="24"/>
          <w:shd w:val="clear" w:color="auto" w:fill="FFFFFF"/>
          <w:lang w:val="lv-LV"/>
        </w:rPr>
      </w:pPr>
    </w:p>
    <w:p w:rsidR="00E33ED4" w:rsidRPr="00EE6EB0" w:rsidRDefault="00E33ED4" w:rsidP="00012E38">
      <w:pPr>
        <w:spacing w:line="276" w:lineRule="auto"/>
        <w:ind w:left="1440" w:hanging="1440"/>
        <w:rPr>
          <w:rFonts w:ascii="Times New Roman" w:hAnsi="Times New Roman" w:cs="Times New Roman"/>
          <w:sz w:val="24"/>
          <w:szCs w:val="24"/>
          <w:shd w:val="clear" w:color="auto" w:fill="FFFFFF"/>
          <w:lang w:val="lv-LV"/>
        </w:rPr>
      </w:pPr>
      <w:r w:rsidRPr="00EE6EB0">
        <w:rPr>
          <w:rFonts w:ascii="Times New Roman" w:hAnsi="Times New Roman" w:cs="Times New Roman"/>
          <w:sz w:val="24"/>
          <w:szCs w:val="24"/>
          <w:shd w:val="clear" w:color="auto" w:fill="FFFFFF"/>
          <w:lang w:val="lv-LV"/>
        </w:rPr>
        <w:t>VĪZIJA</w:t>
      </w:r>
      <w:r w:rsidRPr="00EE6EB0">
        <w:rPr>
          <w:rFonts w:ascii="Times New Roman" w:hAnsi="Times New Roman" w:cs="Times New Roman"/>
          <w:sz w:val="24"/>
          <w:szCs w:val="24"/>
          <w:shd w:val="clear" w:color="auto" w:fill="FFFFFF"/>
          <w:lang w:val="lv-LV"/>
        </w:rPr>
        <w:tab/>
        <w:t>Nacionālās vērtībās balstīts daudzfunkcionāls profesionālās izglītības, kult</w:t>
      </w:r>
      <w:r w:rsidR="00B83B07" w:rsidRPr="00EE6EB0">
        <w:rPr>
          <w:rFonts w:ascii="Times New Roman" w:hAnsi="Times New Roman" w:cs="Times New Roman"/>
          <w:sz w:val="24"/>
          <w:szCs w:val="24"/>
          <w:shd w:val="clear" w:color="auto" w:fill="FFFFFF"/>
          <w:lang w:val="lv-LV"/>
        </w:rPr>
        <w:t>ū</w:t>
      </w:r>
      <w:r w:rsidRPr="00EE6EB0">
        <w:rPr>
          <w:rFonts w:ascii="Times New Roman" w:hAnsi="Times New Roman" w:cs="Times New Roman"/>
          <w:sz w:val="24"/>
          <w:szCs w:val="24"/>
          <w:shd w:val="clear" w:color="auto" w:fill="FFFFFF"/>
          <w:lang w:val="lv-LV"/>
        </w:rPr>
        <w:t xml:space="preserve">rizglītības, karjeras izglītības starptautisks </w:t>
      </w:r>
      <w:proofErr w:type="spellStart"/>
      <w:r w:rsidR="00050DAA" w:rsidRPr="00EE6EB0">
        <w:rPr>
          <w:rFonts w:ascii="Times New Roman" w:hAnsi="Times New Roman" w:cs="Times New Roman"/>
          <w:i/>
          <w:sz w:val="24"/>
          <w:szCs w:val="24"/>
          <w:shd w:val="clear" w:color="auto" w:fill="FFFFFF"/>
          <w:lang w:val="lv-LV"/>
        </w:rPr>
        <w:t>Campus</w:t>
      </w:r>
      <w:proofErr w:type="spellEnd"/>
    </w:p>
    <w:p w:rsidR="00A07C3C" w:rsidRPr="00EE6EB0" w:rsidRDefault="00A07C3C" w:rsidP="00012E38">
      <w:pPr>
        <w:shd w:val="clear" w:color="auto" w:fill="FFFFFF"/>
        <w:spacing w:before="100" w:beforeAutospacing="1" w:after="100" w:afterAutospacing="1" w:line="276" w:lineRule="auto"/>
        <w:rPr>
          <w:rFonts w:ascii="Times New Roman" w:hAnsi="Times New Roman" w:cs="Times New Roman"/>
          <w:sz w:val="24"/>
          <w:szCs w:val="24"/>
          <w:shd w:val="clear" w:color="auto" w:fill="FFFFFF"/>
          <w:lang w:val="lv-LV"/>
        </w:rPr>
      </w:pPr>
    </w:p>
    <w:p w:rsidR="00A07C3C" w:rsidRPr="00EE6EB0" w:rsidRDefault="00E33ED4" w:rsidP="00012E38">
      <w:pPr>
        <w:shd w:val="clear" w:color="auto" w:fill="FFFFFF"/>
        <w:spacing w:before="100" w:beforeAutospacing="1" w:after="100" w:afterAutospacing="1" w:line="276" w:lineRule="auto"/>
        <w:rPr>
          <w:rFonts w:ascii="Times New Roman" w:eastAsia="Times New Roman" w:hAnsi="Times New Roman" w:cs="Times New Roman"/>
          <w:sz w:val="24"/>
          <w:szCs w:val="24"/>
          <w:lang w:val="lv-LV"/>
        </w:rPr>
      </w:pPr>
      <w:r w:rsidRPr="00EE6EB0">
        <w:rPr>
          <w:rFonts w:ascii="Times New Roman" w:hAnsi="Times New Roman" w:cs="Times New Roman"/>
          <w:sz w:val="24"/>
          <w:szCs w:val="24"/>
          <w:shd w:val="clear" w:color="auto" w:fill="FFFFFF"/>
          <w:lang w:val="lv-LV"/>
        </w:rPr>
        <w:t>VĒRTĪBAS</w:t>
      </w:r>
      <w:r w:rsidRPr="00EE6EB0">
        <w:rPr>
          <w:rFonts w:ascii="Times New Roman" w:hAnsi="Times New Roman" w:cs="Times New Roman"/>
          <w:sz w:val="24"/>
          <w:szCs w:val="24"/>
          <w:shd w:val="clear" w:color="auto" w:fill="FFFFFF"/>
          <w:lang w:val="lv-LV"/>
        </w:rPr>
        <w:tab/>
      </w:r>
      <w:r w:rsidR="00A07C3C" w:rsidRPr="00EE6EB0">
        <w:rPr>
          <w:rFonts w:ascii="Times New Roman" w:hAnsi="Times New Roman" w:cs="Times New Roman"/>
          <w:sz w:val="24"/>
          <w:szCs w:val="24"/>
          <w:shd w:val="clear" w:color="auto" w:fill="FFFFFF"/>
          <w:lang w:val="lv-LV"/>
        </w:rPr>
        <w:tab/>
      </w:r>
      <w:r w:rsidR="00A07C3C" w:rsidRPr="00EE6EB0">
        <w:rPr>
          <w:rFonts w:ascii="Times New Roman" w:eastAsia="Times New Roman" w:hAnsi="Times New Roman" w:cs="Times New Roman"/>
          <w:sz w:val="24"/>
          <w:szCs w:val="24"/>
          <w:lang w:val="lv-LV"/>
        </w:rPr>
        <w:t>P</w:t>
      </w:r>
      <w:r w:rsidR="007E65D5" w:rsidRPr="00EE6EB0">
        <w:rPr>
          <w:rFonts w:ascii="Times New Roman" w:eastAsia="Times New Roman" w:hAnsi="Times New Roman" w:cs="Times New Roman"/>
          <w:sz w:val="24"/>
          <w:szCs w:val="24"/>
          <w:lang w:val="lv-LV"/>
        </w:rPr>
        <w:t xml:space="preserve"> </w:t>
      </w:r>
      <w:r w:rsidR="00A07C3C" w:rsidRPr="00EE6EB0">
        <w:rPr>
          <w:rFonts w:ascii="Times New Roman" w:eastAsia="Times New Roman" w:hAnsi="Times New Roman" w:cs="Times New Roman"/>
          <w:sz w:val="24"/>
          <w:szCs w:val="24"/>
          <w:lang w:val="lv-LV"/>
        </w:rPr>
        <w:t>e</w:t>
      </w:r>
      <w:r w:rsidR="007E65D5" w:rsidRPr="00EE6EB0">
        <w:rPr>
          <w:rFonts w:ascii="Times New Roman" w:eastAsia="Times New Roman" w:hAnsi="Times New Roman" w:cs="Times New Roman"/>
          <w:sz w:val="24"/>
          <w:szCs w:val="24"/>
          <w:lang w:val="lv-LV"/>
        </w:rPr>
        <w:t xml:space="preserve"> </w:t>
      </w:r>
      <w:r w:rsidR="00A07C3C" w:rsidRPr="00EE6EB0">
        <w:rPr>
          <w:rFonts w:ascii="Times New Roman" w:eastAsia="Times New Roman" w:hAnsi="Times New Roman" w:cs="Times New Roman"/>
          <w:sz w:val="24"/>
          <w:szCs w:val="24"/>
          <w:lang w:val="lv-LV"/>
        </w:rPr>
        <w:t>r</w:t>
      </w:r>
      <w:r w:rsidR="007E65D5" w:rsidRPr="00EE6EB0">
        <w:rPr>
          <w:rFonts w:ascii="Times New Roman" w:eastAsia="Times New Roman" w:hAnsi="Times New Roman" w:cs="Times New Roman"/>
          <w:sz w:val="24"/>
          <w:szCs w:val="24"/>
          <w:lang w:val="lv-LV"/>
        </w:rPr>
        <w:t xml:space="preserve"> </w:t>
      </w:r>
      <w:r w:rsidR="00A07C3C" w:rsidRPr="00EE6EB0">
        <w:rPr>
          <w:rFonts w:ascii="Times New Roman" w:eastAsia="Times New Roman" w:hAnsi="Times New Roman" w:cs="Times New Roman"/>
          <w:sz w:val="24"/>
          <w:szCs w:val="24"/>
          <w:lang w:val="lv-LV"/>
        </w:rPr>
        <w:t>s</w:t>
      </w:r>
      <w:r w:rsidR="007E65D5" w:rsidRPr="00EE6EB0">
        <w:rPr>
          <w:rFonts w:ascii="Times New Roman" w:eastAsia="Times New Roman" w:hAnsi="Times New Roman" w:cs="Times New Roman"/>
          <w:sz w:val="24"/>
          <w:szCs w:val="24"/>
          <w:lang w:val="lv-LV"/>
        </w:rPr>
        <w:t xml:space="preserve"> </w:t>
      </w:r>
      <w:r w:rsidR="00A07C3C" w:rsidRPr="00EE6EB0">
        <w:rPr>
          <w:rFonts w:ascii="Times New Roman" w:eastAsia="Times New Roman" w:hAnsi="Times New Roman" w:cs="Times New Roman"/>
          <w:sz w:val="24"/>
          <w:szCs w:val="24"/>
          <w:lang w:val="lv-LV"/>
        </w:rPr>
        <w:t>o</w:t>
      </w:r>
      <w:r w:rsidR="007E65D5" w:rsidRPr="00EE6EB0">
        <w:rPr>
          <w:rFonts w:ascii="Times New Roman" w:eastAsia="Times New Roman" w:hAnsi="Times New Roman" w:cs="Times New Roman"/>
          <w:sz w:val="24"/>
          <w:szCs w:val="24"/>
          <w:lang w:val="lv-LV"/>
        </w:rPr>
        <w:t xml:space="preserve"> </w:t>
      </w:r>
      <w:r w:rsidR="00A07C3C" w:rsidRPr="00EE6EB0">
        <w:rPr>
          <w:rFonts w:ascii="Times New Roman" w:eastAsia="Times New Roman" w:hAnsi="Times New Roman" w:cs="Times New Roman"/>
          <w:sz w:val="24"/>
          <w:szCs w:val="24"/>
          <w:lang w:val="lv-LV"/>
        </w:rPr>
        <w:t>n</w:t>
      </w:r>
      <w:r w:rsidR="007E65D5" w:rsidRPr="00EE6EB0">
        <w:rPr>
          <w:rFonts w:ascii="Times New Roman" w:eastAsia="Times New Roman" w:hAnsi="Times New Roman" w:cs="Times New Roman"/>
          <w:sz w:val="24"/>
          <w:szCs w:val="24"/>
          <w:lang w:val="lv-LV"/>
        </w:rPr>
        <w:t xml:space="preserve"> </w:t>
      </w:r>
      <w:r w:rsidR="00A07C3C" w:rsidRPr="00EE6EB0">
        <w:rPr>
          <w:rFonts w:ascii="Times New Roman" w:eastAsia="Times New Roman" w:hAnsi="Times New Roman" w:cs="Times New Roman"/>
          <w:sz w:val="24"/>
          <w:szCs w:val="24"/>
          <w:lang w:val="lv-LV"/>
        </w:rPr>
        <w:t>ī</w:t>
      </w:r>
      <w:r w:rsidR="007E65D5" w:rsidRPr="00EE6EB0">
        <w:rPr>
          <w:rFonts w:ascii="Times New Roman" w:eastAsia="Times New Roman" w:hAnsi="Times New Roman" w:cs="Times New Roman"/>
          <w:sz w:val="24"/>
          <w:szCs w:val="24"/>
          <w:lang w:val="lv-LV"/>
        </w:rPr>
        <w:t xml:space="preserve"> </w:t>
      </w:r>
      <w:r w:rsidR="00A07C3C" w:rsidRPr="00EE6EB0">
        <w:rPr>
          <w:rFonts w:ascii="Times New Roman" w:eastAsia="Times New Roman" w:hAnsi="Times New Roman" w:cs="Times New Roman"/>
          <w:sz w:val="24"/>
          <w:szCs w:val="24"/>
          <w:lang w:val="lv-LV"/>
        </w:rPr>
        <w:t>b</w:t>
      </w:r>
      <w:r w:rsidR="007E65D5" w:rsidRPr="00EE6EB0">
        <w:rPr>
          <w:rFonts w:ascii="Times New Roman" w:eastAsia="Times New Roman" w:hAnsi="Times New Roman" w:cs="Times New Roman"/>
          <w:sz w:val="24"/>
          <w:szCs w:val="24"/>
          <w:lang w:val="lv-LV"/>
        </w:rPr>
        <w:t xml:space="preserve"> </w:t>
      </w:r>
      <w:r w:rsidR="00A07C3C" w:rsidRPr="00EE6EB0">
        <w:rPr>
          <w:rFonts w:ascii="Times New Roman" w:eastAsia="Times New Roman" w:hAnsi="Times New Roman" w:cs="Times New Roman"/>
          <w:sz w:val="24"/>
          <w:szCs w:val="24"/>
          <w:lang w:val="lv-LV"/>
        </w:rPr>
        <w:t>a</w:t>
      </w:r>
    </w:p>
    <w:p w:rsidR="00A07C3C" w:rsidRPr="00EE6EB0" w:rsidRDefault="00A07C3C" w:rsidP="00012E38">
      <w:pPr>
        <w:shd w:val="clear" w:color="auto" w:fill="FFFFFF"/>
        <w:spacing w:before="100" w:beforeAutospacing="1" w:after="100" w:afterAutospacing="1" w:line="276" w:lineRule="auto"/>
        <w:ind w:left="1440" w:firstLine="720"/>
        <w:rPr>
          <w:rFonts w:ascii="Times New Roman" w:eastAsia="Times New Roman" w:hAnsi="Times New Roman" w:cs="Times New Roman"/>
          <w:sz w:val="24"/>
          <w:szCs w:val="24"/>
          <w:lang w:val="lv-LV"/>
        </w:rPr>
      </w:pPr>
      <w:r w:rsidRPr="00EE6EB0">
        <w:rPr>
          <w:rFonts w:ascii="Times New Roman" w:eastAsia="Times New Roman" w:hAnsi="Times New Roman" w:cs="Times New Roman"/>
          <w:sz w:val="24"/>
          <w:szCs w:val="24"/>
          <w:lang w:val="lv-LV"/>
        </w:rPr>
        <w:t>P</w:t>
      </w:r>
      <w:r w:rsidR="007E65D5" w:rsidRPr="00EE6EB0">
        <w:rPr>
          <w:rFonts w:ascii="Times New Roman" w:eastAsia="Times New Roman" w:hAnsi="Times New Roman" w:cs="Times New Roman"/>
          <w:sz w:val="24"/>
          <w:szCs w:val="24"/>
          <w:lang w:val="lv-LV"/>
        </w:rPr>
        <w:t xml:space="preserve"> </w:t>
      </w:r>
      <w:r w:rsidRPr="00EE6EB0">
        <w:rPr>
          <w:rFonts w:ascii="Times New Roman" w:eastAsia="Times New Roman" w:hAnsi="Times New Roman" w:cs="Times New Roman"/>
          <w:sz w:val="24"/>
          <w:szCs w:val="24"/>
          <w:lang w:val="lv-LV"/>
        </w:rPr>
        <w:t>r</w:t>
      </w:r>
      <w:r w:rsidR="007E65D5" w:rsidRPr="00EE6EB0">
        <w:rPr>
          <w:rFonts w:ascii="Times New Roman" w:eastAsia="Times New Roman" w:hAnsi="Times New Roman" w:cs="Times New Roman"/>
          <w:sz w:val="24"/>
          <w:szCs w:val="24"/>
          <w:lang w:val="lv-LV"/>
        </w:rPr>
        <w:t xml:space="preserve"> </w:t>
      </w:r>
      <w:r w:rsidRPr="00EE6EB0">
        <w:rPr>
          <w:rFonts w:ascii="Times New Roman" w:eastAsia="Times New Roman" w:hAnsi="Times New Roman" w:cs="Times New Roman"/>
          <w:sz w:val="24"/>
          <w:szCs w:val="24"/>
          <w:lang w:val="lv-LV"/>
        </w:rPr>
        <w:t>o</w:t>
      </w:r>
      <w:r w:rsidR="007E65D5" w:rsidRPr="00EE6EB0">
        <w:rPr>
          <w:rFonts w:ascii="Times New Roman" w:eastAsia="Times New Roman" w:hAnsi="Times New Roman" w:cs="Times New Roman"/>
          <w:sz w:val="24"/>
          <w:szCs w:val="24"/>
          <w:lang w:val="lv-LV"/>
        </w:rPr>
        <w:t xml:space="preserve"> </w:t>
      </w:r>
      <w:r w:rsidRPr="00EE6EB0">
        <w:rPr>
          <w:rFonts w:ascii="Times New Roman" w:eastAsia="Times New Roman" w:hAnsi="Times New Roman" w:cs="Times New Roman"/>
          <w:sz w:val="24"/>
          <w:szCs w:val="24"/>
          <w:lang w:val="lv-LV"/>
        </w:rPr>
        <w:t>f</w:t>
      </w:r>
      <w:r w:rsidR="007E65D5" w:rsidRPr="00EE6EB0">
        <w:rPr>
          <w:rFonts w:ascii="Times New Roman" w:eastAsia="Times New Roman" w:hAnsi="Times New Roman" w:cs="Times New Roman"/>
          <w:sz w:val="24"/>
          <w:szCs w:val="24"/>
          <w:lang w:val="lv-LV"/>
        </w:rPr>
        <w:t xml:space="preserve"> </w:t>
      </w:r>
      <w:r w:rsidRPr="00EE6EB0">
        <w:rPr>
          <w:rFonts w:ascii="Times New Roman" w:eastAsia="Times New Roman" w:hAnsi="Times New Roman" w:cs="Times New Roman"/>
          <w:sz w:val="24"/>
          <w:szCs w:val="24"/>
          <w:lang w:val="lv-LV"/>
        </w:rPr>
        <w:t>e</w:t>
      </w:r>
      <w:r w:rsidR="007E65D5" w:rsidRPr="00EE6EB0">
        <w:rPr>
          <w:rFonts w:ascii="Times New Roman" w:eastAsia="Times New Roman" w:hAnsi="Times New Roman" w:cs="Times New Roman"/>
          <w:sz w:val="24"/>
          <w:szCs w:val="24"/>
          <w:lang w:val="lv-LV"/>
        </w:rPr>
        <w:t xml:space="preserve"> </w:t>
      </w:r>
      <w:r w:rsidRPr="00EE6EB0">
        <w:rPr>
          <w:rFonts w:ascii="Times New Roman" w:eastAsia="Times New Roman" w:hAnsi="Times New Roman" w:cs="Times New Roman"/>
          <w:sz w:val="24"/>
          <w:szCs w:val="24"/>
          <w:lang w:val="lv-LV"/>
        </w:rPr>
        <w:t>s</w:t>
      </w:r>
      <w:r w:rsidR="007E65D5" w:rsidRPr="00EE6EB0">
        <w:rPr>
          <w:rFonts w:ascii="Times New Roman" w:eastAsia="Times New Roman" w:hAnsi="Times New Roman" w:cs="Times New Roman"/>
          <w:sz w:val="24"/>
          <w:szCs w:val="24"/>
          <w:lang w:val="lv-LV"/>
        </w:rPr>
        <w:t xml:space="preserve"> </w:t>
      </w:r>
      <w:r w:rsidRPr="00EE6EB0">
        <w:rPr>
          <w:rFonts w:ascii="Times New Roman" w:eastAsia="Times New Roman" w:hAnsi="Times New Roman" w:cs="Times New Roman"/>
          <w:sz w:val="24"/>
          <w:szCs w:val="24"/>
          <w:lang w:val="lv-LV"/>
        </w:rPr>
        <w:t>i</w:t>
      </w:r>
      <w:r w:rsidR="007E65D5" w:rsidRPr="00EE6EB0">
        <w:rPr>
          <w:rFonts w:ascii="Times New Roman" w:eastAsia="Times New Roman" w:hAnsi="Times New Roman" w:cs="Times New Roman"/>
          <w:sz w:val="24"/>
          <w:szCs w:val="24"/>
          <w:lang w:val="lv-LV"/>
        </w:rPr>
        <w:t xml:space="preserve"> </w:t>
      </w:r>
      <w:r w:rsidRPr="00EE6EB0">
        <w:rPr>
          <w:rFonts w:ascii="Times New Roman" w:eastAsia="Times New Roman" w:hAnsi="Times New Roman" w:cs="Times New Roman"/>
          <w:sz w:val="24"/>
          <w:szCs w:val="24"/>
          <w:lang w:val="lv-LV"/>
        </w:rPr>
        <w:t>o</w:t>
      </w:r>
      <w:r w:rsidR="007E65D5" w:rsidRPr="00EE6EB0">
        <w:rPr>
          <w:rFonts w:ascii="Times New Roman" w:eastAsia="Times New Roman" w:hAnsi="Times New Roman" w:cs="Times New Roman"/>
          <w:sz w:val="24"/>
          <w:szCs w:val="24"/>
          <w:lang w:val="lv-LV"/>
        </w:rPr>
        <w:t xml:space="preserve"> </w:t>
      </w:r>
      <w:r w:rsidRPr="00EE6EB0">
        <w:rPr>
          <w:rFonts w:ascii="Times New Roman" w:eastAsia="Times New Roman" w:hAnsi="Times New Roman" w:cs="Times New Roman"/>
          <w:sz w:val="24"/>
          <w:szCs w:val="24"/>
          <w:lang w:val="lv-LV"/>
        </w:rPr>
        <w:t>n</w:t>
      </w:r>
      <w:r w:rsidR="007E65D5" w:rsidRPr="00EE6EB0">
        <w:rPr>
          <w:rFonts w:ascii="Times New Roman" w:eastAsia="Times New Roman" w:hAnsi="Times New Roman" w:cs="Times New Roman"/>
          <w:sz w:val="24"/>
          <w:szCs w:val="24"/>
          <w:lang w:val="lv-LV"/>
        </w:rPr>
        <w:t xml:space="preserve"> </w:t>
      </w:r>
      <w:r w:rsidRPr="00EE6EB0">
        <w:rPr>
          <w:rFonts w:ascii="Times New Roman" w:eastAsia="Times New Roman" w:hAnsi="Times New Roman" w:cs="Times New Roman"/>
          <w:sz w:val="24"/>
          <w:szCs w:val="24"/>
          <w:lang w:val="lv-LV"/>
        </w:rPr>
        <w:t>a</w:t>
      </w:r>
      <w:r w:rsidR="007E65D5" w:rsidRPr="00EE6EB0">
        <w:rPr>
          <w:rFonts w:ascii="Times New Roman" w:eastAsia="Times New Roman" w:hAnsi="Times New Roman" w:cs="Times New Roman"/>
          <w:sz w:val="24"/>
          <w:szCs w:val="24"/>
          <w:lang w:val="lv-LV"/>
        </w:rPr>
        <w:t xml:space="preserve"> </w:t>
      </w:r>
      <w:r w:rsidRPr="00EE6EB0">
        <w:rPr>
          <w:rFonts w:ascii="Times New Roman" w:eastAsia="Times New Roman" w:hAnsi="Times New Roman" w:cs="Times New Roman"/>
          <w:sz w:val="24"/>
          <w:szCs w:val="24"/>
          <w:lang w:val="lv-LV"/>
        </w:rPr>
        <w:t>l</w:t>
      </w:r>
      <w:r w:rsidR="007E65D5" w:rsidRPr="00EE6EB0">
        <w:rPr>
          <w:rFonts w:ascii="Times New Roman" w:eastAsia="Times New Roman" w:hAnsi="Times New Roman" w:cs="Times New Roman"/>
          <w:sz w:val="24"/>
          <w:szCs w:val="24"/>
          <w:lang w:val="lv-LV"/>
        </w:rPr>
        <w:t xml:space="preserve"> </w:t>
      </w:r>
      <w:r w:rsidRPr="00EE6EB0">
        <w:rPr>
          <w:rFonts w:ascii="Times New Roman" w:eastAsia="Times New Roman" w:hAnsi="Times New Roman" w:cs="Times New Roman"/>
          <w:sz w:val="24"/>
          <w:szCs w:val="24"/>
          <w:lang w:val="lv-LV"/>
        </w:rPr>
        <w:t>i</w:t>
      </w:r>
      <w:r w:rsidR="007E65D5" w:rsidRPr="00EE6EB0">
        <w:rPr>
          <w:rFonts w:ascii="Times New Roman" w:eastAsia="Times New Roman" w:hAnsi="Times New Roman" w:cs="Times New Roman"/>
          <w:sz w:val="24"/>
          <w:szCs w:val="24"/>
          <w:lang w:val="lv-LV"/>
        </w:rPr>
        <w:t xml:space="preserve"> </w:t>
      </w:r>
      <w:r w:rsidRPr="00EE6EB0">
        <w:rPr>
          <w:rFonts w:ascii="Times New Roman" w:eastAsia="Times New Roman" w:hAnsi="Times New Roman" w:cs="Times New Roman"/>
          <w:sz w:val="24"/>
          <w:szCs w:val="24"/>
          <w:lang w:val="lv-LV"/>
        </w:rPr>
        <w:t>t</w:t>
      </w:r>
      <w:r w:rsidR="007E65D5" w:rsidRPr="00EE6EB0">
        <w:rPr>
          <w:rFonts w:ascii="Times New Roman" w:eastAsia="Times New Roman" w:hAnsi="Times New Roman" w:cs="Times New Roman"/>
          <w:sz w:val="24"/>
          <w:szCs w:val="24"/>
          <w:lang w:val="lv-LV"/>
        </w:rPr>
        <w:t xml:space="preserve"> </w:t>
      </w:r>
      <w:r w:rsidRPr="00EE6EB0">
        <w:rPr>
          <w:rFonts w:ascii="Times New Roman" w:eastAsia="Times New Roman" w:hAnsi="Times New Roman" w:cs="Times New Roman"/>
          <w:sz w:val="24"/>
          <w:szCs w:val="24"/>
          <w:lang w:val="lv-LV"/>
        </w:rPr>
        <w:t>ā</w:t>
      </w:r>
      <w:r w:rsidR="007E65D5" w:rsidRPr="00EE6EB0">
        <w:rPr>
          <w:rFonts w:ascii="Times New Roman" w:eastAsia="Times New Roman" w:hAnsi="Times New Roman" w:cs="Times New Roman"/>
          <w:sz w:val="24"/>
          <w:szCs w:val="24"/>
          <w:lang w:val="lv-LV"/>
        </w:rPr>
        <w:t xml:space="preserve"> </w:t>
      </w:r>
      <w:r w:rsidRPr="00EE6EB0">
        <w:rPr>
          <w:rFonts w:ascii="Times New Roman" w:eastAsia="Times New Roman" w:hAnsi="Times New Roman" w:cs="Times New Roman"/>
          <w:sz w:val="24"/>
          <w:szCs w:val="24"/>
          <w:lang w:val="lv-LV"/>
        </w:rPr>
        <w:t>t</w:t>
      </w:r>
      <w:r w:rsidR="007E65D5" w:rsidRPr="00EE6EB0">
        <w:rPr>
          <w:rFonts w:ascii="Times New Roman" w:eastAsia="Times New Roman" w:hAnsi="Times New Roman" w:cs="Times New Roman"/>
          <w:sz w:val="24"/>
          <w:szCs w:val="24"/>
          <w:lang w:val="lv-LV"/>
        </w:rPr>
        <w:t xml:space="preserve"> </w:t>
      </w:r>
      <w:r w:rsidRPr="00EE6EB0">
        <w:rPr>
          <w:rFonts w:ascii="Times New Roman" w:eastAsia="Times New Roman" w:hAnsi="Times New Roman" w:cs="Times New Roman"/>
          <w:sz w:val="24"/>
          <w:szCs w:val="24"/>
          <w:lang w:val="lv-LV"/>
        </w:rPr>
        <w:t>e</w:t>
      </w:r>
    </w:p>
    <w:p w:rsidR="00A07C3C" w:rsidRPr="00EE6EB0" w:rsidRDefault="00A07C3C" w:rsidP="00012E38">
      <w:pPr>
        <w:shd w:val="clear" w:color="auto" w:fill="FFFFFF"/>
        <w:spacing w:before="100" w:beforeAutospacing="1" w:after="100" w:afterAutospacing="1" w:line="276" w:lineRule="auto"/>
        <w:ind w:left="1440" w:firstLine="720"/>
        <w:rPr>
          <w:rFonts w:ascii="Times New Roman" w:eastAsia="Times New Roman" w:hAnsi="Times New Roman" w:cs="Times New Roman"/>
          <w:sz w:val="24"/>
          <w:szCs w:val="24"/>
          <w:lang w:val="lv-LV"/>
        </w:rPr>
      </w:pPr>
      <w:r w:rsidRPr="00EE6EB0">
        <w:rPr>
          <w:rFonts w:ascii="Times New Roman" w:eastAsia="Times New Roman" w:hAnsi="Times New Roman" w:cs="Times New Roman"/>
          <w:sz w:val="24"/>
          <w:szCs w:val="24"/>
          <w:lang w:val="lv-LV"/>
        </w:rPr>
        <w:t>S</w:t>
      </w:r>
      <w:r w:rsidR="007E65D5" w:rsidRPr="00EE6EB0">
        <w:rPr>
          <w:rFonts w:ascii="Times New Roman" w:eastAsia="Times New Roman" w:hAnsi="Times New Roman" w:cs="Times New Roman"/>
          <w:sz w:val="24"/>
          <w:szCs w:val="24"/>
          <w:lang w:val="lv-LV"/>
        </w:rPr>
        <w:t xml:space="preserve"> a </w:t>
      </w:r>
      <w:r w:rsidRPr="00EE6EB0">
        <w:rPr>
          <w:rFonts w:ascii="Times New Roman" w:eastAsia="Times New Roman" w:hAnsi="Times New Roman" w:cs="Times New Roman"/>
          <w:sz w:val="24"/>
          <w:szCs w:val="24"/>
          <w:lang w:val="lv-LV"/>
        </w:rPr>
        <w:t>d</w:t>
      </w:r>
      <w:r w:rsidR="007E65D5" w:rsidRPr="00EE6EB0">
        <w:rPr>
          <w:rFonts w:ascii="Times New Roman" w:eastAsia="Times New Roman" w:hAnsi="Times New Roman" w:cs="Times New Roman"/>
          <w:sz w:val="24"/>
          <w:szCs w:val="24"/>
          <w:lang w:val="lv-LV"/>
        </w:rPr>
        <w:t xml:space="preserve"> </w:t>
      </w:r>
      <w:r w:rsidRPr="00EE6EB0">
        <w:rPr>
          <w:rFonts w:ascii="Times New Roman" w:eastAsia="Times New Roman" w:hAnsi="Times New Roman" w:cs="Times New Roman"/>
          <w:sz w:val="24"/>
          <w:szCs w:val="24"/>
          <w:lang w:val="lv-LV"/>
        </w:rPr>
        <w:t>a</w:t>
      </w:r>
      <w:r w:rsidR="007E65D5" w:rsidRPr="00EE6EB0">
        <w:rPr>
          <w:rFonts w:ascii="Times New Roman" w:eastAsia="Times New Roman" w:hAnsi="Times New Roman" w:cs="Times New Roman"/>
          <w:sz w:val="24"/>
          <w:szCs w:val="24"/>
          <w:lang w:val="lv-LV"/>
        </w:rPr>
        <w:t xml:space="preserve"> </w:t>
      </w:r>
      <w:r w:rsidRPr="00EE6EB0">
        <w:rPr>
          <w:rFonts w:ascii="Times New Roman" w:eastAsia="Times New Roman" w:hAnsi="Times New Roman" w:cs="Times New Roman"/>
          <w:sz w:val="24"/>
          <w:szCs w:val="24"/>
          <w:lang w:val="lv-LV"/>
        </w:rPr>
        <w:t>r</w:t>
      </w:r>
      <w:r w:rsidR="007E65D5" w:rsidRPr="00EE6EB0">
        <w:rPr>
          <w:rFonts w:ascii="Times New Roman" w:eastAsia="Times New Roman" w:hAnsi="Times New Roman" w:cs="Times New Roman"/>
          <w:sz w:val="24"/>
          <w:szCs w:val="24"/>
          <w:lang w:val="lv-LV"/>
        </w:rPr>
        <w:t xml:space="preserve"> </w:t>
      </w:r>
      <w:r w:rsidRPr="00EE6EB0">
        <w:rPr>
          <w:rFonts w:ascii="Times New Roman" w:eastAsia="Times New Roman" w:hAnsi="Times New Roman" w:cs="Times New Roman"/>
          <w:sz w:val="24"/>
          <w:szCs w:val="24"/>
          <w:lang w:val="lv-LV"/>
        </w:rPr>
        <w:t>b</w:t>
      </w:r>
      <w:r w:rsidR="007E65D5" w:rsidRPr="00EE6EB0">
        <w:rPr>
          <w:rFonts w:ascii="Times New Roman" w:eastAsia="Times New Roman" w:hAnsi="Times New Roman" w:cs="Times New Roman"/>
          <w:sz w:val="24"/>
          <w:szCs w:val="24"/>
          <w:lang w:val="lv-LV"/>
        </w:rPr>
        <w:t xml:space="preserve"> </w:t>
      </w:r>
      <w:r w:rsidRPr="00EE6EB0">
        <w:rPr>
          <w:rFonts w:ascii="Times New Roman" w:eastAsia="Times New Roman" w:hAnsi="Times New Roman" w:cs="Times New Roman"/>
          <w:sz w:val="24"/>
          <w:szCs w:val="24"/>
          <w:lang w:val="lv-LV"/>
        </w:rPr>
        <w:t>ī</w:t>
      </w:r>
      <w:r w:rsidR="007E65D5" w:rsidRPr="00EE6EB0">
        <w:rPr>
          <w:rFonts w:ascii="Times New Roman" w:eastAsia="Times New Roman" w:hAnsi="Times New Roman" w:cs="Times New Roman"/>
          <w:sz w:val="24"/>
          <w:szCs w:val="24"/>
          <w:lang w:val="lv-LV"/>
        </w:rPr>
        <w:t xml:space="preserve"> </w:t>
      </w:r>
      <w:r w:rsidRPr="00EE6EB0">
        <w:rPr>
          <w:rFonts w:ascii="Times New Roman" w:eastAsia="Times New Roman" w:hAnsi="Times New Roman" w:cs="Times New Roman"/>
          <w:sz w:val="24"/>
          <w:szCs w:val="24"/>
          <w:lang w:val="lv-LV"/>
        </w:rPr>
        <w:t>b</w:t>
      </w:r>
      <w:r w:rsidR="007E65D5" w:rsidRPr="00EE6EB0">
        <w:rPr>
          <w:rFonts w:ascii="Times New Roman" w:eastAsia="Times New Roman" w:hAnsi="Times New Roman" w:cs="Times New Roman"/>
          <w:sz w:val="24"/>
          <w:szCs w:val="24"/>
          <w:lang w:val="lv-LV"/>
        </w:rPr>
        <w:t xml:space="preserve"> </w:t>
      </w:r>
      <w:r w:rsidRPr="00EE6EB0">
        <w:rPr>
          <w:rFonts w:ascii="Times New Roman" w:eastAsia="Times New Roman" w:hAnsi="Times New Roman" w:cs="Times New Roman"/>
          <w:sz w:val="24"/>
          <w:szCs w:val="24"/>
          <w:lang w:val="lv-LV"/>
        </w:rPr>
        <w:t>a</w:t>
      </w:r>
    </w:p>
    <w:p w:rsidR="00A07C3C" w:rsidRPr="00EE6EB0" w:rsidRDefault="00A07C3C" w:rsidP="00012E38">
      <w:pPr>
        <w:shd w:val="clear" w:color="auto" w:fill="FFFFFF"/>
        <w:spacing w:before="100" w:beforeAutospacing="1" w:after="100" w:afterAutospacing="1" w:line="276" w:lineRule="auto"/>
        <w:ind w:left="1440" w:firstLine="720"/>
        <w:rPr>
          <w:rFonts w:ascii="Times New Roman" w:eastAsia="Times New Roman" w:hAnsi="Times New Roman" w:cs="Times New Roman"/>
          <w:sz w:val="24"/>
          <w:szCs w:val="24"/>
          <w:lang w:val="lv-LV"/>
        </w:rPr>
      </w:pPr>
      <w:r w:rsidRPr="00EE6EB0">
        <w:rPr>
          <w:rFonts w:ascii="Times New Roman" w:eastAsia="Times New Roman" w:hAnsi="Times New Roman" w:cs="Times New Roman"/>
          <w:sz w:val="24"/>
          <w:szCs w:val="24"/>
          <w:lang w:val="lv-LV"/>
        </w:rPr>
        <w:t>P</w:t>
      </w:r>
      <w:r w:rsidR="007E65D5" w:rsidRPr="00EE6EB0">
        <w:rPr>
          <w:rFonts w:ascii="Times New Roman" w:eastAsia="Times New Roman" w:hAnsi="Times New Roman" w:cs="Times New Roman"/>
          <w:sz w:val="24"/>
          <w:szCs w:val="24"/>
          <w:lang w:val="lv-LV"/>
        </w:rPr>
        <w:t xml:space="preserve"> </w:t>
      </w:r>
      <w:r w:rsidRPr="00EE6EB0">
        <w:rPr>
          <w:rFonts w:ascii="Times New Roman" w:eastAsia="Times New Roman" w:hAnsi="Times New Roman" w:cs="Times New Roman"/>
          <w:sz w:val="24"/>
          <w:szCs w:val="24"/>
          <w:lang w:val="lv-LV"/>
        </w:rPr>
        <w:t>i</w:t>
      </w:r>
      <w:r w:rsidR="007E65D5" w:rsidRPr="00EE6EB0">
        <w:rPr>
          <w:rFonts w:ascii="Times New Roman" w:eastAsia="Times New Roman" w:hAnsi="Times New Roman" w:cs="Times New Roman"/>
          <w:sz w:val="24"/>
          <w:szCs w:val="24"/>
          <w:lang w:val="lv-LV"/>
        </w:rPr>
        <w:t xml:space="preserve"> </w:t>
      </w:r>
      <w:r w:rsidRPr="00EE6EB0">
        <w:rPr>
          <w:rFonts w:ascii="Times New Roman" w:eastAsia="Times New Roman" w:hAnsi="Times New Roman" w:cs="Times New Roman"/>
          <w:sz w:val="24"/>
          <w:szCs w:val="24"/>
          <w:lang w:val="lv-LV"/>
        </w:rPr>
        <w:t>e</w:t>
      </w:r>
      <w:r w:rsidR="007E65D5" w:rsidRPr="00EE6EB0">
        <w:rPr>
          <w:rFonts w:ascii="Times New Roman" w:eastAsia="Times New Roman" w:hAnsi="Times New Roman" w:cs="Times New Roman"/>
          <w:sz w:val="24"/>
          <w:szCs w:val="24"/>
          <w:lang w:val="lv-LV"/>
        </w:rPr>
        <w:t xml:space="preserve"> </w:t>
      </w:r>
      <w:r w:rsidRPr="00EE6EB0">
        <w:rPr>
          <w:rFonts w:ascii="Times New Roman" w:eastAsia="Times New Roman" w:hAnsi="Times New Roman" w:cs="Times New Roman"/>
          <w:sz w:val="24"/>
          <w:szCs w:val="24"/>
          <w:lang w:val="lv-LV"/>
        </w:rPr>
        <w:t>d</w:t>
      </w:r>
      <w:r w:rsidR="007E65D5" w:rsidRPr="00EE6EB0">
        <w:rPr>
          <w:rFonts w:ascii="Times New Roman" w:eastAsia="Times New Roman" w:hAnsi="Times New Roman" w:cs="Times New Roman"/>
          <w:sz w:val="24"/>
          <w:szCs w:val="24"/>
          <w:lang w:val="lv-LV"/>
        </w:rPr>
        <w:t xml:space="preserve"> </w:t>
      </w:r>
      <w:r w:rsidRPr="00EE6EB0">
        <w:rPr>
          <w:rFonts w:ascii="Times New Roman" w:eastAsia="Times New Roman" w:hAnsi="Times New Roman" w:cs="Times New Roman"/>
          <w:sz w:val="24"/>
          <w:szCs w:val="24"/>
          <w:lang w:val="lv-LV"/>
        </w:rPr>
        <w:t>e</w:t>
      </w:r>
      <w:r w:rsidR="007E65D5" w:rsidRPr="00EE6EB0">
        <w:rPr>
          <w:rFonts w:ascii="Times New Roman" w:eastAsia="Times New Roman" w:hAnsi="Times New Roman" w:cs="Times New Roman"/>
          <w:sz w:val="24"/>
          <w:szCs w:val="24"/>
          <w:lang w:val="lv-LV"/>
        </w:rPr>
        <w:t xml:space="preserve"> </w:t>
      </w:r>
      <w:r w:rsidRPr="00EE6EB0">
        <w:rPr>
          <w:rFonts w:ascii="Times New Roman" w:eastAsia="Times New Roman" w:hAnsi="Times New Roman" w:cs="Times New Roman"/>
          <w:sz w:val="24"/>
          <w:szCs w:val="24"/>
          <w:lang w:val="lv-LV"/>
        </w:rPr>
        <w:t>r</w:t>
      </w:r>
      <w:r w:rsidR="007E65D5" w:rsidRPr="00EE6EB0">
        <w:rPr>
          <w:rFonts w:ascii="Times New Roman" w:eastAsia="Times New Roman" w:hAnsi="Times New Roman" w:cs="Times New Roman"/>
          <w:sz w:val="24"/>
          <w:szCs w:val="24"/>
          <w:lang w:val="lv-LV"/>
        </w:rPr>
        <w:t xml:space="preserve"> </w:t>
      </w:r>
      <w:r w:rsidRPr="00EE6EB0">
        <w:rPr>
          <w:rFonts w:ascii="Times New Roman" w:eastAsia="Times New Roman" w:hAnsi="Times New Roman" w:cs="Times New Roman"/>
          <w:sz w:val="24"/>
          <w:szCs w:val="24"/>
          <w:lang w:val="lv-LV"/>
        </w:rPr>
        <w:t>ī</w:t>
      </w:r>
      <w:r w:rsidR="007E65D5" w:rsidRPr="00EE6EB0">
        <w:rPr>
          <w:rFonts w:ascii="Times New Roman" w:eastAsia="Times New Roman" w:hAnsi="Times New Roman" w:cs="Times New Roman"/>
          <w:sz w:val="24"/>
          <w:szCs w:val="24"/>
          <w:lang w:val="lv-LV"/>
        </w:rPr>
        <w:t xml:space="preserve"> </w:t>
      </w:r>
      <w:r w:rsidRPr="00EE6EB0">
        <w:rPr>
          <w:rFonts w:ascii="Times New Roman" w:eastAsia="Times New Roman" w:hAnsi="Times New Roman" w:cs="Times New Roman"/>
          <w:sz w:val="24"/>
          <w:szCs w:val="24"/>
          <w:lang w:val="lv-LV"/>
        </w:rPr>
        <w:t>b</w:t>
      </w:r>
      <w:r w:rsidR="007E65D5" w:rsidRPr="00EE6EB0">
        <w:rPr>
          <w:rFonts w:ascii="Times New Roman" w:eastAsia="Times New Roman" w:hAnsi="Times New Roman" w:cs="Times New Roman"/>
          <w:sz w:val="24"/>
          <w:szCs w:val="24"/>
          <w:lang w:val="lv-LV"/>
        </w:rPr>
        <w:t xml:space="preserve"> </w:t>
      </w:r>
      <w:r w:rsidRPr="00EE6EB0">
        <w:rPr>
          <w:rFonts w:ascii="Times New Roman" w:eastAsia="Times New Roman" w:hAnsi="Times New Roman" w:cs="Times New Roman"/>
          <w:sz w:val="24"/>
          <w:szCs w:val="24"/>
          <w:lang w:val="lv-LV"/>
        </w:rPr>
        <w:t>a</w:t>
      </w:r>
    </w:p>
    <w:p w:rsidR="00A07C3C" w:rsidRPr="00EE6EB0" w:rsidRDefault="00A07C3C" w:rsidP="00012E38">
      <w:pPr>
        <w:shd w:val="clear" w:color="auto" w:fill="FFFFFF"/>
        <w:spacing w:before="100" w:beforeAutospacing="1" w:after="100" w:afterAutospacing="1" w:line="276" w:lineRule="auto"/>
        <w:rPr>
          <w:rFonts w:ascii="Times New Roman" w:eastAsia="Times New Roman" w:hAnsi="Times New Roman" w:cs="Times New Roman"/>
          <w:sz w:val="24"/>
          <w:szCs w:val="24"/>
          <w:lang w:val="lv-LV"/>
        </w:rPr>
      </w:pPr>
    </w:p>
    <w:p w:rsidR="00A07C3C" w:rsidRPr="00EE6EB0" w:rsidRDefault="00A07C3C" w:rsidP="00012E38">
      <w:pPr>
        <w:shd w:val="clear" w:color="auto" w:fill="FFFFFF"/>
        <w:spacing w:before="100" w:beforeAutospacing="1" w:after="100" w:afterAutospacing="1" w:line="276" w:lineRule="auto"/>
        <w:rPr>
          <w:rFonts w:ascii="Times New Roman" w:eastAsia="Times New Roman" w:hAnsi="Times New Roman" w:cs="Times New Roman"/>
          <w:sz w:val="24"/>
          <w:szCs w:val="24"/>
          <w:lang w:val="lv-LV"/>
        </w:rPr>
      </w:pPr>
      <w:r w:rsidRPr="00EE6EB0">
        <w:rPr>
          <w:rFonts w:ascii="Times New Roman" w:eastAsia="Times New Roman" w:hAnsi="Times New Roman" w:cs="Times New Roman"/>
          <w:sz w:val="24"/>
          <w:szCs w:val="24"/>
          <w:lang w:val="lv-LV"/>
        </w:rPr>
        <w:t>MOTO</w:t>
      </w:r>
      <w:r w:rsidRPr="00EE6EB0">
        <w:rPr>
          <w:rFonts w:ascii="Times New Roman" w:eastAsia="Times New Roman" w:hAnsi="Times New Roman" w:cs="Times New Roman"/>
          <w:sz w:val="24"/>
          <w:szCs w:val="24"/>
          <w:lang w:val="lv-LV"/>
        </w:rPr>
        <w:tab/>
      </w:r>
      <w:r w:rsidRPr="00EE6EB0">
        <w:rPr>
          <w:rFonts w:ascii="Times New Roman" w:eastAsia="Times New Roman" w:hAnsi="Times New Roman" w:cs="Times New Roman"/>
          <w:sz w:val="24"/>
          <w:szCs w:val="24"/>
          <w:lang w:val="lv-LV"/>
        </w:rPr>
        <w:tab/>
      </w:r>
      <w:r w:rsidRPr="00EE6EB0">
        <w:rPr>
          <w:rFonts w:ascii="Times New Roman" w:eastAsia="Times New Roman" w:hAnsi="Times New Roman" w:cs="Times New Roman"/>
          <w:sz w:val="24"/>
          <w:szCs w:val="24"/>
          <w:lang w:val="lv-LV"/>
        </w:rPr>
        <w:tab/>
        <w:t>A</w:t>
      </w:r>
      <w:r w:rsidR="007E65D5" w:rsidRPr="00EE6EB0">
        <w:rPr>
          <w:rFonts w:ascii="Times New Roman" w:eastAsia="Times New Roman" w:hAnsi="Times New Roman" w:cs="Times New Roman"/>
          <w:sz w:val="24"/>
          <w:szCs w:val="24"/>
          <w:lang w:val="lv-LV"/>
        </w:rPr>
        <w:t xml:space="preserve"> </w:t>
      </w:r>
      <w:r w:rsidR="009F6E07" w:rsidRPr="00EE6EB0">
        <w:rPr>
          <w:rFonts w:ascii="Times New Roman" w:eastAsia="Times New Roman" w:hAnsi="Times New Roman" w:cs="Times New Roman"/>
          <w:sz w:val="24"/>
          <w:szCs w:val="24"/>
          <w:lang w:val="lv-LV"/>
        </w:rPr>
        <w:t>u</w:t>
      </w:r>
      <w:r w:rsidR="007E65D5" w:rsidRPr="00EE6EB0">
        <w:rPr>
          <w:rFonts w:ascii="Times New Roman" w:eastAsia="Times New Roman" w:hAnsi="Times New Roman" w:cs="Times New Roman"/>
          <w:sz w:val="24"/>
          <w:szCs w:val="24"/>
          <w:lang w:val="lv-LV"/>
        </w:rPr>
        <w:t xml:space="preserve"> </w:t>
      </w:r>
      <w:r w:rsidR="009F6E07" w:rsidRPr="00EE6EB0">
        <w:rPr>
          <w:rFonts w:ascii="Times New Roman" w:eastAsia="Times New Roman" w:hAnsi="Times New Roman" w:cs="Times New Roman"/>
          <w:sz w:val="24"/>
          <w:szCs w:val="24"/>
          <w:lang w:val="lv-LV"/>
        </w:rPr>
        <w:t>g</w:t>
      </w:r>
      <w:r w:rsidR="007E65D5" w:rsidRPr="00EE6EB0">
        <w:rPr>
          <w:rFonts w:ascii="Times New Roman" w:eastAsia="Times New Roman" w:hAnsi="Times New Roman" w:cs="Times New Roman"/>
          <w:sz w:val="24"/>
          <w:szCs w:val="24"/>
          <w:lang w:val="lv-LV"/>
        </w:rPr>
        <w:t xml:space="preserve"> </w:t>
      </w:r>
      <w:r w:rsidR="009F6E07" w:rsidRPr="00EE6EB0">
        <w:rPr>
          <w:rFonts w:ascii="Times New Roman" w:eastAsia="Times New Roman" w:hAnsi="Times New Roman" w:cs="Times New Roman"/>
          <w:sz w:val="24"/>
          <w:szCs w:val="24"/>
          <w:lang w:val="lv-LV"/>
        </w:rPr>
        <w:t>a</w:t>
      </w:r>
      <w:r w:rsidR="007E65D5" w:rsidRPr="00EE6EB0">
        <w:rPr>
          <w:rFonts w:ascii="Times New Roman" w:eastAsia="Times New Roman" w:hAnsi="Times New Roman" w:cs="Times New Roman"/>
          <w:sz w:val="24"/>
          <w:szCs w:val="24"/>
          <w:lang w:val="lv-LV"/>
        </w:rPr>
        <w:t xml:space="preserve"> </w:t>
      </w:r>
      <w:r w:rsidR="009F6E07" w:rsidRPr="00EE6EB0">
        <w:rPr>
          <w:rFonts w:ascii="Times New Roman" w:eastAsia="Times New Roman" w:hAnsi="Times New Roman" w:cs="Times New Roman"/>
          <w:sz w:val="24"/>
          <w:szCs w:val="24"/>
          <w:lang w:val="lv-LV"/>
        </w:rPr>
        <w:t>m</w:t>
      </w:r>
      <w:r w:rsidRPr="00EE6EB0">
        <w:rPr>
          <w:rFonts w:ascii="Times New Roman" w:eastAsia="Times New Roman" w:hAnsi="Times New Roman" w:cs="Times New Roman"/>
          <w:sz w:val="24"/>
          <w:szCs w:val="24"/>
          <w:lang w:val="lv-LV"/>
        </w:rPr>
        <w:t xml:space="preserve"> </w:t>
      </w:r>
      <w:r w:rsidR="007E65D5" w:rsidRPr="00EE6EB0">
        <w:rPr>
          <w:rFonts w:ascii="Times New Roman" w:eastAsia="Times New Roman" w:hAnsi="Times New Roman" w:cs="Times New Roman"/>
          <w:sz w:val="24"/>
          <w:szCs w:val="24"/>
          <w:lang w:val="lv-LV"/>
        </w:rPr>
        <w:t xml:space="preserve">   </w:t>
      </w:r>
      <w:r w:rsidR="009F6E07" w:rsidRPr="00EE6EB0">
        <w:rPr>
          <w:rFonts w:ascii="Times New Roman" w:eastAsia="Times New Roman" w:hAnsi="Times New Roman" w:cs="Times New Roman"/>
          <w:sz w:val="24"/>
          <w:szCs w:val="24"/>
          <w:lang w:val="lv-LV"/>
        </w:rPr>
        <w:t>k</w:t>
      </w:r>
      <w:r w:rsidR="007E65D5" w:rsidRPr="00EE6EB0">
        <w:rPr>
          <w:rFonts w:ascii="Times New Roman" w:eastAsia="Times New Roman" w:hAnsi="Times New Roman" w:cs="Times New Roman"/>
          <w:sz w:val="24"/>
          <w:szCs w:val="24"/>
          <w:lang w:val="lv-LV"/>
        </w:rPr>
        <w:t xml:space="preserve"> </w:t>
      </w:r>
      <w:r w:rsidR="009F6E07" w:rsidRPr="00EE6EB0">
        <w:rPr>
          <w:rFonts w:ascii="Times New Roman" w:eastAsia="Times New Roman" w:hAnsi="Times New Roman" w:cs="Times New Roman"/>
          <w:sz w:val="24"/>
          <w:szCs w:val="24"/>
          <w:lang w:val="lv-LV"/>
        </w:rPr>
        <w:t>o</w:t>
      </w:r>
      <w:r w:rsidR="007E65D5" w:rsidRPr="00EE6EB0">
        <w:rPr>
          <w:rFonts w:ascii="Times New Roman" w:eastAsia="Times New Roman" w:hAnsi="Times New Roman" w:cs="Times New Roman"/>
          <w:sz w:val="24"/>
          <w:szCs w:val="24"/>
          <w:lang w:val="lv-LV"/>
        </w:rPr>
        <w:t xml:space="preserve"> </w:t>
      </w:r>
      <w:r w:rsidR="009F6E07" w:rsidRPr="00EE6EB0">
        <w:rPr>
          <w:rFonts w:ascii="Times New Roman" w:eastAsia="Times New Roman" w:hAnsi="Times New Roman" w:cs="Times New Roman"/>
          <w:sz w:val="24"/>
          <w:szCs w:val="24"/>
          <w:lang w:val="lv-LV"/>
        </w:rPr>
        <w:t>p ā</w:t>
      </w:r>
      <w:r w:rsidR="00050DAA" w:rsidRPr="00EE6EB0">
        <w:rPr>
          <w:rFonts w:ascii="Times New Roman" w:eastAsia="Times New Roman" w:hAnsi="Times New Roman" w:cs="Times New Roman"/>
          <w:sz w:val="24"/>
          <w:szCs w:val="24"/>
          <w:lang w:val="lv-LV"/>
        </w:rPr>
        <w:t xml:space="preserve"> </w:t>
      </w:r>
      <w:r w:rsidRPr="00EE6EB0">
        <w:rPr>
          <w:rFonts w:ascii="Times New Roman" w:eastAsia="Times New Roman" w:hAnsi="Times New Roman" w:cs="Times New Roman"/>
          <w:sz w:val="24"/>
          <w:szCs w:val="24"/>
          <w:lang w:val="lv-LV"/>
        </w:rPr>
        <w:t>!</w:t>
      </w:r>
    </w:p>
    <w:p w:rsidR="00E33ED4" w:rsidRPr="00EE6EB0" w:rsidRDefault="00E33ED4" w:rsidP="00012E38">
      <w:pPr>
        <w:shd w:val="clear" w:color="auto" w:fill="FFFFFF"/>
        <w:spacing w:before="100" w:beforeAutospacing="1" w:after="100" w:afterAutospacing="1"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br w:type="page"/>
      </w:r>
    </w:p>
    <w:p w:rsidR="00E33ED4" w:rsidRPr="00EE6EB0" w:rsidRDefault="00B10D88" w:rsidP="00012E38">
      <w:pPr>
        <w:spacing w:line="276" w:lineRule="auto"/>
        <w:jc w:val="center"/>
        <w:rPr>
          <w:rFonts w:ascii="Times New Roman" w:hAnsi="Times New Roman" w:cs="Times New Roman"/>
          <w:b/>
          <w:sz w:val="28"/>
          <w:szCs w:val="28"/>
          <w:lang w:val="lv-LV"/>
        </w:rPr>
      </w:pPr>
      <w:r w:rsidRPr="00EE6EB0">
        <w:rPr>
          <w:rFonts w:ascii="Times New Roman" w:hAnsi="Times New Roman" w:cs="Times New Roman"/>
          <w:b/>
          <w:sz w:val="28"/>
          <w:szCs w:val="28"/>
          <w:lang w:val="lv-LV"/>
        </w:rPr>
        <w:lastRenderedPageBreak/>
        <w:t xml:space="preserve">Karjeras izglītība Latvijas Republikas tiesību </w:t>
      </w:r>
      <w:r w:rsidR="00711572" w:rsidRPr="00EE6EB0">
        <w:rPr>
          <w:rFonts w:ascii="Times New Roman" w:hAnsi="Times New Roman" w:cs="Times New Roman"/>
          <w:b/>
          <w:sz w:val="28"/>
          <w:szCs w:val="28"/>
          <w:lang w:val="lv-LV"/>
        </w:rPr>
        <w:t>akt</w:t>
      </w:r>
      <w:r w:rsidR="00135804" w:rsidRPr="00EE6EB0">
        <w:rPr>
          <w:rFonts w:ascii="Times New Roman" w:hAnsi="Times New Roman" w:cs="Times New Roman"/>
          <w:b/>
          <w:sz w:val="28"/>
          <w:szCs w:val="28"/>
          <w:lang w:val="lv-LV"/>
        </w:rPr>
        <w:t>os</w:t>
      </w:r>
    </w:p>
    <w:p w:rsidR="006773E3" w:rsidRPr="00EE6EB0" w:rsidRDefault="006773E3" w:rsidP="00012E38">
      <w:pPr>
        <w:spacing w:line="276" w:lineRule="auto"/>
        <w:jc w:val="center"/>
        <w:rPr>
          <w:rFonts w:ascii="Times New Roman" w:hAnsi="Times New Roman" w:cs="Times New Roman"/>
          <w:sz w:val="24"/>
          <w:szCs w:val="24"/>
          <w:lang w:val="lv-LV"/>
        </w:rPr>
      </w:pPr>
    </w:p>
    <w:p w:rsidR="00A07C3C" w:rsidRPr="00EE6EB0" w:rsidRDefault="00A07C3C" w:rsidP="00012E38">
      <w:pPr>
        <w:spacing w:line="276" w:lineRule="auto"/>
        <w:rPr>
          <w:rFonts w:ascii="Times New Roman" w:hAnsi="Times New Roman" w:cs="Times New Roman"/>
          <w:sz w:val="24"/>
          <w:szCs w:val="24"/>
          <w:lang w:val="lv-LV"/>
        </w:rPr>
      </w:pPr>
      <w:r w:rsidRPr="00EE6EB0">
        <w:rPr>
          <w:rFonts w:ascii="Times New Roman" w:hAnsi="Times New Roman" w:cs="Times New Roman"/>
          <w:b/>
          <w:sz w:val="24"/>
          <w:szCs w:val="24"/>
          <w:lang w:val="lv-LV"/>
        </w:rPr>
        <w:t>K</w:t>
      </w:r>
      <w:r w:rsidR="00834670" w:rsidRPr="00EE6EB0">
        <w:rPr>
          <w:rFonts w:ascii="Times New Roman" w:hAnsi="Times New Roman" w:cs="Times New Roman"/>
          <w:b/>
          <w:sz w:val="24"/>
          <w:szCs w:val="24"/>
          <w:lang w:val="lv-LV"/>
        </w:rPr>
        <w:t>arjera</w:t>
      </w:r>
      <w:r w:rsidR="00834670" w:rsidRPr="00EE6EB0">
        <w:rPr>
          <w:rFonts w:ascii="Times New Roman" w:hAnsi="Times New Roman" w:cs="Times New Roman"/>
          <w:sz w:val="24"/>
          <w:szCs w:val="24"/>
          <w:lang w:val="lv-LV"/>
        </w:rPr>
        <w:t xml:space="preserve"> — izglītības, darba un privātās dzīves m</w:t>
      </w:r>
      <w:r w:rsidRPr="00EE6EB0">
        <w:rPr>
          <w:rFonts w:ascii="Times New Roman" w:hAnsi="Times New Roman" w:cs="Times New Roman"/>
          <w:sz w:val="24"/>
          <w:szCs w:val="24"/>
          <w:lang w:val="lv-LV"/>
        </w:rPr>
        <w:t>ijiedarbība cilvēka mūža laikā.</w:t>
      </w:r>
    </w:p>
    <w:p w:rsidR="00A07C3C" w:rsidRPr="00EE6EB0" w:rsidRDefault="00A07C3C" w:rsidP="00012E38">
      <w:pPr>
        <w:spacing w:line="276" w:lineRule="auto"/>
        <w:rPr>
          <w:rFonts w:ascii="Times New Roman" w:hAnsi="Times New Roman" w:cs="Times New Roman"/>
          <w:sz w:val="24"/>
          <w:szCs w:val="24"/>
          <w:lang w:val="lv-LV"/>
        </w:rPr>
      </w:pPr>
      <w:r w:rsidRPr="00EE6EB0">
        <w:rPr>
          <w:rFonts w:ascii="Times New Roman" w:hAnsi="Times New Roman" w:cs="Times New Roman"/>
          <w:b/>
          <w:sz w:val="24"/>
          <w:szCs w:val="24"/>
          <w:lang w:val="lv-LV"/>
        </w:rPr>
        <w:t>K</w:t>
      </w:r>
      <w:r w:rsidR="00834670" w:rsidRPr="00EE6EB0">
        <w:rPr>
          <w:rFonts w:ascii="Times New Roman" w:hAnsi="Times New Roman" w:cs="Times New Roman"/>
          <w:b/>
          <w:sz w:val="24"/>
          <w:szCs w:val="24"/>
          <w:lang w:val="lv-LV"/>
        </w:rPr>
        <w:t>arjeras izglītība</w:t>
      </w:r>
      <w:r w:rsidR="00834670" w:rsidRPr="00EE6EB0">
        <w:rPr>
          <w:rFonts w:ascii="Times New Roman" w:hAnsi="Times New Roman" w:cs="Times New Roman"/>
          <w:sz w:val="24"/>
          <w:szCs w:val="24"/>
          <w:lang w:val="lv-LV"/>
        </w:rPr>
        <w:t xml:space="preserve"> — izglītības procesā integrēti pasākumi, lai nodrošinātu izglītojamo karjeras vadības prasmju apguvi un attīstīšanu, kas ietver savu interešu, spēju un iespēju apzināšanos tālākās izglītības un profesionālās karjeras virziena izvēlei</w:t>
      </w:r>
      <w:r w:rsidRPr="00EE6EB0">
        <w:rPr>
          <w:rFonts w:ascii="Times New Roman" w:hAnsi="Times New Roman" w:cs="Times New Roman"/>
          <w:sz w:val="24"/>
          <w:szCs w:val="24"/>
          <w:lang w:val="lv-LV"/>
        </w:rPr>
        <w:t>.</w:t>
      </w:r>
    </w:p>
    <w:p w:rsidR="00834670" w:rsidRPr="00EE6EB0" w:rsidRDefault="00A07C3C" w:rsidP="00012E38">
      <w:pPr>
        <w:spacing w:line="276" w:lineRule="auto"/>
        <w:rPr>
          <w:rFonts w:ascii="Times New Roman" w:hAnsi="Times New Roman" w:cs="Times New Roman"/>
          <w:sz w:val="24"/>
          <w:szCs w:val="24"/>
          <w:lang w:val="lv-LV"/>
        </w:rPr>
      </w:pPr>
      <w:r w:rsidRPr="00EE6EB0">
        <w:rPr>
          <w:rFonts w:ascii="Times New Roman" w:hAnsi="Times New Roman" w:cs="Times New Roman"/>
          <w:b/>
          <w:sz w:val="24"/>
          <w:szCs w:val="24"/>
          <w:lang w:val="lv-LV"/>
        </w:rPr>
        <w:t>K</w:t>
      </w:r>
      <w:r w:rsidR="00834670" w:rsidRPr="00EE6EB0">
        <w:rPr>
          <w:rFonts w:ascii="Times New Roman" w:hAnsi="Times New Roman" w:cs="Times New Roman"/>
          <w:b/>
          <w:sz w:val="24"/>
          <w:szCs w:val="24"/>
          <w:lang w:val="lv-LV"/>
        </w:rPr>
        <w:t>arjeras attīstības atbalsts</w:t>
      </w:r>
      <w:r w:rsidR="00834670" w:rsidRPr="00EE6EB0">
        <w:rPr>
          <w:rFonts w:ascii="Times New Roman" w:hAnsi="Times New Roman" w:cs="Times New Roman"/>
          <w:sz w:val="24"/>
          <w:szCs w:val="24"/>
          <w:lang w:val="lv-LV"/>
        </w:rPr>
        <w:t xml:space="preserve"> — pasākumu kopums, kas ietver informācijas, karjeras izglītības un individuālo konsultāciju pieejamību izglītojamajiem karjeras mērķu noteikšanai un plānošanai, izdarot izvēli saistībā ar izglītību un darbu.</w:t>
      </w:r>
    </w:p>
    <w:p w:rsidR="0081502A" w:rsidRPr="00EE6EB0" w:rsidRDefault="0081502A" w:rsidP="00012E38">
      <w:pPr>
        <w:spacing w:line="276" w:lineRule="auto"/>
        <w:jc w:val="right"/>
        <w:rPr>
          <w:rFonts w:ascii="Times New Roman" w:hAnsi="Times New Roman" w:cs="Times New Roman"/>
          <w:sz w:val="24"/>
          <w:szCs w:val="24"/>
          <w:lang w:val="lv-LV"/>
        </w:rPr>
      </w:pPr>
      <w:r w:rsidRPr="00EE6EB0">
        <w:rPr>
          <w:rFonts w:ascii="Times New Roman" w:hAnsi="Times New Roman" w:cs="Times New Roman"/>
          <w:i/>
          <w:sz w:val="24"/>
          <w:szCs w:val="24"/>
          <w:lang w:val="lv-LV"/>
        </w:rPr>
        <w:t xml:space="preserve">Izglītības likums </w:t>
      </w:r>
      <w:r w:rsidRPr="00EE6EB0">
        <w:rPr>
          <w:rFonts w:ascii="Times New Roman" w:hAnsi="Times New Roman" w:cs="Times New Roman"/>
          <w:sz w:val="24"/>
          <w:szCs w:val="24"/>
          <w:lang w:val="lv-LV"/>
        </w:rPr>
        <w:t>(09.07.2013.)</w:t>
      </w:r>
    </w:p>
    <w:p w:rsidR="009E64F9" w:rsidRPr="00EE6EB0" w:rsidRDefault="009E64F9" w:rsidP="00012E38">
      <w:pPr>
        <w:spacing w:line="276" w:lineRule="auto"/>
        <w:rPr>
          <w:rFonts w:ascii="Times New Roman" w:hAnsi="Times New Roman" w:cs="Times New Roman"/>
          <w:sz w:val="24"/>
          <w:szCs w:val="24"/>
          <w:lang w:val="lv-LV"/>
        </w:rPr>
      </w:pPr>
    </w:p>
    <w:p w:rsidR="00834670" w:rsidRPr="00EE6EB0" w:rsidRDefault="002E58ED"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I</w:t>
      </w:r>
      <w:r w:rsidR="00834670" w:rsidRPr="00EE6EB0">
        <w:rPr>
          <w:rFonts w:ascii="Times New Roman" w:hAnsi="Times New Roman" w:cs="Times New Roman"/>
          <w:sz w:val="24"/>
          <w:szCs w:val="24"/>
          <w:lang w:val="lv-LV"/>
        </w:rPr>
        <w:t>zglītības iestāde rosina skolēnus laikus un mērķtiecīgi apzināties savas intereses, turpmāko studiju un profesionālās darbības virzienus un iespējas, piedāvājot daudzveidīgas darbības un karjeras izglītības pieredzi mācību procesā, kvalitatīvu un daudzpusīgu informāciju par turpmāko studiju un profesionālās darbības iespējām, individualizētas konsultācijas un atbalstu.</w:t>
      </w:r>
    </w:p>
    <w:p w:rsidR="0081502A" w:rsidRPr="00EE6EB0" w:rsidRDefault="0081502A" w:rsidP="00012E38">
      <w:pPr>
        <w:spacing w:line="276" w:lineRule="auto"/>
        <w:jc w:val="right"/>
        <w:rPr>
          <w:rFonts w:ascii="Times New Roman" w:hAnsi="Times New Roman" w:cs="Times New Roman"/>
          <w:sz w:val="24"/>
          <w:szCs w:val="24"/>
          <w:lang w:val="lv-LV"/>
        </w:rPr>
      </w:pPr>
      <w:r w:rsidRPr="00EE6EB0">
        <w:rPr>
          <w:rFonts w:ascii="Times New Roman" w:hAnsi="Times New Roman" w:cs="Times New Roman"/>
          <w:i/>
          <w:sz w:val="24"/>
          <w:szCs w:val="24"/>
          <w:lang w:val="lv-LV"/>
        </w:rPr>
        <w:t>Noteikumi par vispārējās vidējās izglītības standartu un vispārējās vidējās izglītības programmu paraugiem</w:t>
      </w:r>
      <w:r w:rsidRPr="00EE6EB0">
        <w:rPr>
          <w:rFonts w:ascii="Times New Roman" w:hAnsi="Times New Roman" w:cs="Times New Roman"/>
          <w:sz w:val="24"/>
          <w:szCs w:val="24"/>
          <w:lang w:val="lv-LV"/>
        </w:rPr>
        <w:t xml:space="preserve"> (MK noteikumi Nr. 416, 03.09.2019.)</w:t>
      </w:r>
    </w:p>
    <w:p w:rsidR="000769B4" w:rsidRPr="00EE6EB0" w:rsidRDefault="000769B4" w:rsidP="00012E38">
      <w:pPr>
        <w:spacing w:line="276" w:lineRule="auto"/>
        <w:rPr>
          <w:rFonts w:ascii="Times New Roman" w:hAnsi="Times New Roman" w:cs="Times New Roman"/>
          <w:sz w:val="24"/>
          <w:szCs w:val="24"/>
          <w:lang w:val="lv-LV"/>
        </w:rPr>
      </w:pPr>
    </w:p>
    <w:p w:rsidR="00F420BA" w:rsidRPr="00EE6EB0" w:rsidRDefault="00B83B07" w:rsidP="00012E38">
      <w:pPr>
        <w:spacing w:line="276" w:lineRule="auto"/>
        <w:jc w:val="center"/>
        <w:rPr>
          <w:rFonts w:ascii="Times New Roman" w:hAnsi="Times New Roman" w:cs="Times New Roman"/>
          <w:b/>
          <w:sz w:val="28"/>
          <w:szCs w:val="28"/>
          <w:lang w:val="lv-LV"/>
        </w:rPr>
      </w:pPr>
      <w:r w:rsidRPr="00EE6EB0">
        <w:rPr>
          <w:rFonts w:ascii="Times New Roman" w:hAnsi="Times New Roman" w:cs="Times New Roman"/>
          <w:b/>
          <w:sz w:val="28"/>
          <w:szCs w:val="28"/>
          <w:lang w:val="lv-LV"/>
        </w:rPr>
        <w:t>Karjeras attīstības atbalsta darba specifika profesionālajā izglītībā</w:t>
      </w:r>
    </w:p>
    <w:p w:rsidR="002E58ED" w:rsidRPr="00EE6EB0" w:rsidRDefault="00B83B07" w:rsidP="00012E38">
      <w:pPr>
        <w:spacing w:line="276" w:lineRule="auto"/>
        <w:ind w:firstLine="720"/>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Uzsākot mācības profesionālajās izglītības iestādēs, audzēkņi turpina karjeras vadības prasmju pilnveidi, kura sākta vispārējās izglītības iestādē. Maldīgs ir uzskats, ka jaunieši, kuri uzsākuši mācības profesionālajā vidusskolā, savu izvēli jau ir izdarījuši un ka viņiem karjeras attīstības atbalsts turpmāk vairs nav nepieciešams. </w:t>
      </w:r>
    </w:p>
    <w:p w:rsidR="002E58ED" w:rsidRPr="00EE6EB0" w:rsidRDefault="00B83B07" w:rsidP="00012E38">
      <w:pPr>
        <w:spacing w:line="276" w:lineRule="auto"/>
        <w:ind w:firstLine="720"/>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Joprojām notiek eksperimentēšana - jaunietim 16 gadu vecumā un arī vēlāk joprojām svarīga ir </w:t>
      </w:r>
      <w:proofErr w:type="spellStart"/>
      <w:r w:rsidRPr="00EE6EB0">
        <w:rPr>
          <w:rFonts w:ascii="Times New Roman" w:hAnsi="Times New Roman" w:cs="Times New Roman"/>
          <w:sz w:val="24"/>
          <w:szCs w:val="24"/>
          <w:lang w:val="lv-LV"/>
        </w:rPr>
        <w:t>pašnoteikšanās</w:t>
      </w:r>
      <w:proofErr w:type="spellEnd"/>
      <w:r w:rsidRPr="00EE6EB0">
        <w:rPr>
          <w:rFonts w:ascii="Times New Roman" w:hAnsi="Times New Roman" w:cs="Times New Roman"/>
          <w:sz w:val="24"/>
          <w:szCs w:val="24"/>
          <w:lang w:val="lv-LV"/>
        </w:rPr>
        <w:t xml:space="preserve">, sava Es tēla definēšana. Tā kā 17 - 18 gadu vecumā sākas reālā dzīves pieredzē pamatotu karjeras lēmumu pieņemšanas un īstenošanas posms, kurā karjeras vadības prasmju attīstība notiek trīs </w:t>
      </w:r>
      <w:proofErr w:type="spellStart"/>
      <w:r w:rsidRPr="00EE6EB0">
        <w:rPr>
          <w:rFonts w:ascii="Times New Roman" w:hAnsi="Times New Roman" w:cs="Times New Roman"/>
          <w:sz w:val="24"/>
          <w:szCs w:val="24"/>
          <w:lang w:val="lv-LV"/>
        </w:rPr>
        <w:t>apakšposmos</w:t>
      </w:r>
      <w:proofErr w:type="spellEnd"/>
      <w:r w:rsidRPr="00EE6EB0">
        <w:rPr>
          <w:rFonts w:ascii="Times New Roman" w:hAnsi="Times New Roman" w:cs="Times New Roman"/>
          <w:sz w:val="24"/>
          <w:szCs w:val="24"/>
          <w:lang w:val="lv-LV"/>
        </w:rPr>
        <w:t xml:space="preserve"> - pētīšana</w:t>
      </w:r>
      <w:r w:rsidR="00050DAA" w:rsidRPr="00EE6EB0">
        <w:rPr>
          <w:rFonts w:ascii="Times New Roman" w:hAnsi="Times New Roman" w:cs="Times New Roman"/>
          <w:sz w:val="24"/>
          <w:szCs w:val="24"/>
          <w:lang w:val="lv-LV"/>
        </w:rPr>
        <w:t>, kristalizācija un precizēšana</w:t>
      </w:r>
      <w:r w:rsidRPr="00EE6EB0">
        <w:rPr>
          <w:rFonts w:ascii="Times New Roman" w:hAnsi="Times New Roman" w:cs="Times New Roman"/>
          <w:sz w:val="24"/>
          <w:szCs w:val="24"/>
          <w:lang w:val="lv-LV"/>
        </w:rPr>
        <w:t xml:space="preserve">, tad, iespējams, ka tikai 2. vai 3. kursā jaunietis ir izpētījis nosacīti plašu karjeras iespēju loku, vēlāk to sašaurinot ierobežotā karjeras virzienā un izvēloties tajā konkrētu nodarbošanos vai profesiju. </w:t>
      </w:r>
    </w:p>
    <w:p w:rsidR="00B83B07" w:rsidRPr="00EE6EB0" w:rsidRDefault="00B83B07" w:rsidP="00012E38">
      <w:pPr>
        <w:spacing w:line="276" w:lineRule="auto"/>
        <w:ind w:firstLine="720"/>
        <w:rPr>
          <w:rFonts w:ascii="Times New Roman" w:hAnsi="Times New Roman" w:cs="Times New Roman"/>
          <w:sz w:val="24"/>
          <w:szCs w:val="24"/>
          <w:lang w:val="lv-LV"/>
        </w:rPr>
      </w:pPr>
      <w:r w:rsidRPr="00EE6EB0">
        <w:rPr>
          <w:rFonts w:ascii="Times New Roman" w:hAnsi="Times New Roman" w:cs="Times New Roman"/>
          <w:sz w:val="24"/>
          <w:szCs w:val="24"/>
          <w:lang w:val="lv-LV"/>
        </w:rPr>
        <w:t>Arī vidējo izglītību ieguvušie jaunieši (18 – 19 gadi) bieži izvēlas tur</w:t>
      </w:r>
      <w:r w:rsidR="00E37D17" w:rsidRPr="00EE6EB0">
        <w:rPr>
          <w:rFonts w:ascii="Times New Roman" w:hAnsi="Times New Roman" w:cs="Times New Roman"/>
          <w:sz w:val="24"/>
          <w:szCs w:val="24"/>
          <w:lang w:val="lv-LV"/>
        </w:rPr>
        <w:t>pināt mācības p</w:t>
      </w:r>
      <w:r w:rsidRPr="00EE6EB0">
        <w:rPr>
          <w:rFonts w:ascii="Times New Roman" w:hAnsi="Times New Roman" w:cs="Times New Roman"/>
          <w:sz w:val="24"/>
          <w:szCs w:val="24"/>
          <w:lang w:val="lv-LV"/>
        </w:rPr>
        <w:t>rofesionālo izglītības iestāžu piedāvātajās programmās</w:t>
      </w:r>
      <w:r w:rsidR="00E37D17" w:rsidRPr="00EE6EB0">
        <w:rPr>
          <w:rFonts w:ascii="Times New Roman" w:hAnsi="Times New Roman" w:cs="Times New Roman"/>
          <w:sz w:val="24"/>
          <w:szCs w:val="24"/>
          <w:lang w:val="lv-LV"/>
        </w:rPr>
        <w:t xml:space="preserve">. </w:t>
      </w:r>
      <w:r w:rsidRPr="00EE6EB0">
        <w:rPr>
          <w:rFonts w:ascii="Times New Roman" w:hAnsi="Times New Roman" w:cs="Times New Roman"/>
          <w:sz w:val="24"/>
          <w:szCs w:val="24"/>
          <w:lang w:val="lv-LV"/>
        </w:rPr>
        <w:t xml:space="preserve">Jaunietis šajā posmā sāk izprast savu identitāti un dažādās iespējas izvēlētajā tautsaimniecības nozarē vai profesijā. Karjeras attīstības atbalsts kristalizācijas un precizēšanas posmā palīdz jaunietim apsvērt savu turpmāko lomu darba tirgū, piemēram, darba ņēmējs vai </w:t>
      </w:r>
      <w:proofErr w:type="spellStart"/>
      <w:r w:rsidRPr="00EE6EB0">
        <w:rPr>
          <w:rFonts w:ascii="Times New Roman" w:hAnsi="Times New Roman" w:cs="Times New Roman"/>
          <w:sz w:val="24"/>
          <w:szCs w:val="24"/>
          <w:lang w:val="lv-LV"/>
        </w:rPr>
        <w:t>pašnodarbināta</w:t>
      </w:r>
      <w:proofErr w:type="spellEnd"/>
      <w:r w:rsidRPr="00EE6EB0">
        <w:rPr>
          <w:rFonts w:ascii="Times New Roman" w:hAnsi="Times New Roman" w:cs="Times New Roman"/>
          <w:sz w:val="24"/>
          <w:szCs w:val="24"/>
          <w:lang w:val="lv-LV"/>
        </w:rPr>
        <w:t xml:space="preserve"> persona. Turklāt īpaši svarīga ir sagatavošanās pārejai no izglītības uz darba tirgu, darba meklēšanas un darbā noturēšanās prasmju apguve.</w:t>
      </w:r>
    </w:p>
    <w:p w:rsidR="00C76F10" w:rsidRPr="00EE6EB0" w:rsidRDefault="00C76F10" w:rsidP="00012E38">
      <w:pPr>
        <w:spacing w:line="276" w:lineRule="auto"/>
        <w:ind w:firstLine="720"/>
        <w:rPr>
          <w:rFonts w:ascii="Times New Roman" w:hAnsi="Times New Roman" w:cs="Times New Roman"/>
          <w:sz w:val="24"/>
          <w:szCs w:val="24"/>
          <w:lang w:val="lv-LV"/>
        </w:rPr>
      </w:pPr>
    </w:p>
    <w:p w:rsidR="00E37D17" w:rsidRPr="00EE6EB0" w:rsidRDefault="00E37D17" w:rsidP="00012E38">
      <w:pPr>
        <w:spacing w:line="276" w:lineRule="auto"/>
        <w:ind w:firstLine="720"/>
        <w:rPr>
          <w:rFonts w:ascii="Times New Roman" w:hAnsi="Times New Roman" w:cs="Times New Roman"/>
          <w:sz w:val="24"/>
          <w:szCs w:val="24"/>
          <w:lang w:val="lv-LV"/>
        </w:rPr>
      </w:pPr>
      <w:r w:rsidRPr="00EE6EB0">
        <w:rPr>
          <w:rFonts w:ascii="Times New Roman" w:hAnsi="Times New Roman" w:cs="Times New Roman"/>
          <w:sz w:val="24"/>
          <w:szCs w:val="24"/>
          <w:lang w:val="lv-LV"/>
        </w:rPr>
        <w:t>Karjeras attīstības atbalstu profesionālās izglītības iestādēs var iedalīt vairākos posmos, katram posmam ir atšķirīgi mērķi un uzdevumi. Karjeras attīstības atbalsts profesionālās izglītības iestādēs ietve</w:t>
      </w:r>
      <w:r w:rsidR="00B25387" w:rsidRPr="00EE6EB0">
        <w:rPr>
          <w:rFonts w:ascii="Times New Roman" w:hAnsi="Times New Roman" w:cs="Times New Roman"/>
          <w:sz w:val="24"/>
          <w:szCs w:val="24"/>
          <w:lang w:val="lv-LV"/>
        </w:rPr>
        <w:t>r karjeras attīstības atbalstu:</w:t>
      </w:r>
    </w:p>
    <w:p w:rsidR="00E37D17" w:rsidRPr="00EE6EB0" w:rsidRDefault="00E37D17"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1. Potenciālajiem audzēkņiem un reflektantiem;</w:t>
      </w:r>
    </w:p>
    <w:p w:rsidR="00E37D17" w:rsidRPr="00EE6EB0" w:rsidRDefault="00E37D17"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2</w:t>
      </w:r>
      <w:r w:rsidR="00B25387" w:rsidRPr="00EE6EB0">
        <w:rPr>
          <w:rFonts w:ascii="Times New Roman" w:hAnsi="Times New Roman" w:cs="Times New Roman"/>
          <w:sz w:val="24"/>
          <w:szCs w:val="24"/>
          <w:lang w:val="lv-LV"/>
        </w:rPr>
        <w:t>. Audzēkņiem adaptācijas posmā;</w:t>
      </w:r>
    </w:p>
    <w:p w:rsidR="00E37D17" w:rsidRPr="00EE6EB0" w:rsidRDefault="00E37D17"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3. Izglītības iegūšanas laikā, īpaši pievēršot uzmanību priekšlaicīgas mācību </w:t>
      </w:r>
      <w:r w:rsidR="00B25387" w:rsidRPr="00EE6EB0">
        <w:rPr>
          <w:rFonts w:ascii="Times New Roman" w:hAnsi="Times New Roman" w:cs="Times New Roman"/>
          <w:sz w:val="24"/>
          <w:szCs w:val="24"/>
          <w:lang w:val="lv-LV"/>
        </w:rPr>
        <w:t>pārtraukšanas riska audzēkņiem;</w:t>
      </w:r>
    </w:p>
    <w:p w:rsidR="002E1D95" w:rsidRPr="00EE6EB0" w:rsidRDefault="00B25387"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4. Prakšu laikā.</w:t>
      </w:r>
    </w:p>
    <w:p w:rsidR="000D269A" w:rsidRPr="00EE6EB0" w:rsidRDefault="000D269A" w:rsidP="00012E38">
      <w:pPr>
        <w:spacing w:line="276" w:lineRule="auto"/>
        <w:rPr>
          <w:rFonts w:ascii="Times New Roman" w:hAnsi="Times New Roman" w:cs="Times New Roman"/>
          <w:sz w:val="24"/>
          <w:szCs w:val="24"/>
          <w:lang w:val="lv-LV"/>
        </w:rPr>
      </w:pPr>
    </w:p>
    <w:p w:rsidR="00E37D17" w:rsidRPr="00EE6EB0" w:rsidRDefault="002E1D95"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1. </w:t>
      </w:r>
      <w:r w:rsidRPr="00EE6EB0">
        <w:rPr>
          <w:rFonts w:ascii="Times New Roman" w:hAnsi="Times New Roman" w:cs="Times New Roman"/>
          <w:b/>
          <w:sz w:val="24"/>
          <w:szCs w:val="24"/>
          <w:lang w:val="lv-LV"/>
        </w:rPr>
        <w:t>D</w:t>
      </w:r>
      <w:r w:rsidR="00E37D17" w:rsidRPr="00EE6EB0">
        <w:rPr>
          <w:rFonts w:ascii="Times New Roman" w:hAnsi="Times New Roman" w:cs="Times New Roman"/>
          <w:b/>
          <w:sz w:val="24"/>
          <w:szCs w:val="24"/>
          <w:lang w:val="lv-LV"/>
        </w:rPr>
        <w:t xml:space="preserve">arbā ar </w:t>
      </w:r>
      <w:r w:rsidRPr="00EE6EB0">
        <w:rPr>
          <w:rFonts w:ascii="Times New Roman" w:hAnsi="Times New Roman" w:cs="Times New Roman"/>
          <w:b/>
          <w:sz w:val="24"/>
          <w:szCs w:val="24"/>
          <w:lang w:val="lv-LV"/>
        </w:rPr>
        <w:t xml:space="preserve">potenciālajiem izglītojamiem un </w:t>
      </w:r>
      <w:r w:rsidR="00E37D17" w:rsidRPr="00EE6EB0">
        <w:rPr>
          <w:rFonts w:ascii="Times New Roman" w:hAnsi="Times New Roman" w:cs="Times New Roman"/>
          <w:b/>
          <w:sz w:val="24"/>
          <w:szCs w:val="24"/>
          <w:lang w:val="lv-LV"/>
        </w:rPr>
        <w:t>reflektantiem</w:t>
      </w:r>
      <w:r w:rsidR="00E37D17" w:rsidRPr="00EE6EB0">
        <w:rPr>
          <w:rFonts w:ascii="Times New Roman" w:hAnsi="Times New Roman" w:cs="Times New Roman"/>
          <w:sz w:val="24"/>
          <w:szCs w:val="24"/>
          <w:lang w:val="lv-LV"/>
        </w:rPr>
        <w:t>:</w:t>
      </w:r>
    </w:p>
    <w:p w:rsidR="00E37D17" w:rsidRPr="00EE6EB0" w:rsidRDefault="00E37D17"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liela vērība jāvelta potenciālo audzēkņu un viņu vecāku informēšanai par profesionālās izglītības iestādē apgūstamajām profesijām, to saturu, mācību procesu un aktivitātēm ārpus mācību darba</w:t>
      </w:r>
      <w:r w:rsidR="00627B24" w:rsidRPr="00EE6EB0">
        <w:rPr>
          <w:rFonts w:ascii="Times New Roman" w:hAnsi="Times New Roman" w:cs="Times New Roman"/>
          <w:sz w:val="24"/>
          <w:szCs w:val="24"/>
          <w:lang w:val="lv-LV"/>
        </w:rPr>
        <w:t>;</w:t>
      </w:r>
    </w:p>
    <w:p w:rsidR="00627B24" w:rsidRPr="00EE6EB0" w:rsidRDefault="00E37D17"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 jāveicina potenciālo izglītojamo </w:t>
      </w:r>
      <w:proofErr w:type="spellStart"/>
      <w:r w:rsidRPr="00EE6EB0">
        <w:rPr>
          <w:rFonts w:ascii="Times New Roman" w:hAnsi="Times New Roman" w:cs="Times New Roman"/>
          <w:sz w:val="24"/>
          <w:szCs w:val="24"/>
          <w:lang w:val="lv-LV"/>
        </w:rPr>
        <w:t>pašizziņa</w:t>
      </w:r>
      <w:proofErr w:type="spellEnd"/>
      <w:r w:rsidRPr="00EE6EB0">
        <w:rPr>
          <w:rFonts w:ascii="Times New Roman" w:hAnsi="Times New Roman" w:cs="Times New Roman"/>
          <w:sz w:val="24"/>
          <w:szCs w:val="24"/>
          <w:lang w:val="lv-LV"/>
        </w:rPr>
        <w:t xml:space="preserve"> un karjeras lēmumu pieņemšana, palīdzot izvērtēt izvēlētās profesionālās izglītības programmas piemērotību.</w:t>
      </w:r>
    </w:p>
    <w:p w:rsidR="002E1D95" w:rsidRPr="00EE6EB0" w:rsidRDefault="002E1D95"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Karjeras izglītības metodiskā darba struktūra potenciālajiem tehnikuma audzēkņiem:</w:t>
      </w:r>
    </w:p>
    <w:p w:rsidR="002E1D95" w:rsidRPr="00EE6EB0" w:rsidRDefault="002E1D95" w:rsidP="00012E38">
      <w:pPr>
        <w:pStyle w:val="ListParagraph"/>
        <w:numPr>
          <w:ilvl w:val="0"/>
          <w:numId w:val="3"/>
        </w:num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Informatīvo materiālu sagatavošana un izplatīšana</w:t>
      </w:r>
    </w:p>
    <w:p w:rsidR="002E1D95" w:rsidRPr="00EE6EB0" w:rsidRDefault="002E1D95" w:rsidP="00012E38">
      <w:pPr>
        <w:pStyle w:val="ListParagraph"/>
        <w:numPr>
          <w:ilvl w:val="0"/>
          <w:numId w:val="3"/>
        </w:num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Atvērto durvju diena u.c. informatīvi pasākumi tehnikumā vai ārpus tā</w:t>
      </w:r>
    </w:p>
    <w:p w:rsidR="002E1D95" w:rsidRPr="00EE6EB0" w:rsidRDefault="002E1D95" w:rsidP="00012E38">
      <w:pPr>
        <w:pStyle w:val="ListParagraph"/>
        <w:numPr>
          <w:ilvl w:val="0"/>
          <w:numId w:val="3"/>
        </w:num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Informācijas par tehnikumu ievietošana  plašsaziņas līdzekļos</w:t>
      </w:r>
    </w:p>
    <w:p w:rsidR="002E1D95" w:rsidRPr="00EE6EB0" w:rsidRDefault="002E1D95" w:rsidP="00012E38">
      <w:pPr>
        <w:pStyle w:val="ListParagraph"/>
        <w:numPr>
          <w:ilvl w:val="0"/>
          <w:numId w:val="3"/>
        </w:num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Regulāra tehnikuma tīmekļa vietnes un sociālo tīklu aktualizēšana</w:t>
      </w:r>
    </w:p>
    <w:p w:rsidR="002E1D95" w:rsidRPr="00EE6EB0" w:rsidRDefault="002E1D95" w:rsidP="00012E38">
      <w:pPr>
        <w:pStyle w:val="ListParagraph"/>
        <w:numPr>
          <w:ilvl w:val="0"/>
          <w:numId w:val="3"/>
        </w:num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Piedalīšanās izstādēs, karjeras dienās, gadatirgos u.c.</w:t>
      </w:r>
    </w:p>
    <w:p w:rsidR="002E1D95" w:rsidRPr="00EE6EB0" w:rsidRDefault="002E1D95" w:rsidP="00012E38">
      <w:pPr>
        <w:pStyle w:val="ListParagraph"/>
        <w:numPr>
          <w:ilvl w:val="0"/>
          <w:numId w:val="3"/>
        </w:num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Meistarklašu piedāvājums tehnikumā vai ārpus tā</w:t>
      </w:r>
    </w:p>
    <w:p w:rsidR="002E1D95" w:rsidRPr="00EE6EB0" w:rsidRDefault="002E1D95" w:rsidP="00012E38">
      <w:pPr>
        <w:pStyle w:val="ListParagraph"/>
        <w:numPr>
          <w:ilvl w:val="0"/>
          <w:numId w:val="3"/>
        </w:num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Ekskursijas tehnikumā</w:t>
      </w:r>
    </w:p>
    <w:p w:rsidR="002E1D95" w:rsidRPr="00EE6EB0" w:rsidRDefault="002E1D95" w:rsidP="00012E38">
      <w:pPr>
        <w:pStyle w:val="ListParagraph"/>
        <w:numPr>
          <w:ilvl w:val="0"/>
          <w:numId w:val="3"/>
        </w:num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Karjeras informācijas braucieni</w:t>
      </w:r>
    </w:p>
    <w:p w:rsidR="006773E3" w:rsidRPr="00EE6EB0" w:rsidRDefault="006773E3" w:rsidP="00012E38">
      <w:pPr>
        <w:pStyle w:val="ListParagraph"/>
        <w:numPr>
          <w:ilvl w:val="0"/>
          <w:numId w:val="3"/>
        </w:num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Karjeras atbalsta speciālista konsultācijas reflektantiem un viņu vecākiem pirms dokumentu iesniegšanas</w:t>
      </w:r>
    </w:p>
    <w:p w:rsidR="000769B4" w:rsidRPr="00EE6EB0" w:rsidRDefault="000769B4" w:rsidP="00012E38">
      <w:pPr>
        <w:spacing w:line="276" w:lineRule="auto"/>
        <w:rPr>
          <w:rFonts w:ascii="Times New Roman" w:hAnsi="Times New Roman" w:cs="Times New Roman"/>
          <w:sz w:val="24"/>
          <w:szCs w:val="24"/>
          <w:lang w:val="lv-LV"/>
        </w:rPr>
      </w:pPr>
    </w:p>
    <w:p w:rsidR="00627B24" w:rsidRPr="00EE6EB0" w:rsidRDefault="002E1D95"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2. </w:t>
      </w:r>
      <w:r w:rsidR="00E37D17" w:rsidRPr="00EE6EB0">
        <w:rPr>
          <w:rFonts w:ascii="Times New Roman" w:hAnsi="Times New Roman" w:cs="Times New Roman"/>
          <w:b/>
          <w:sz w:val="24"/>
          <w:szCs w:val="24"/>
          <w:lang w:val="lv-LV"/>
        </w:rPr>
        <w:t>Audzēkņu adaptācijas posmā</w:t>
      </w:r>
      <w:r w:rsidR="00E37D17" w:rsidRPr="00EE6EB0">
        <w:rPr>
          <w:rFonts w:ascii="Times New Roman" w:hAnsi="Times New Roman" w:cs="Times New Roman"/>
          <w:sz w:val="24"/>
          <w:szCs w:val="24"/>
          <w:lang w:val="lv-LV"/>
        </w:rPr>
        <w:t xml:space="preserve"> turpinās </w:t>
      </w:r>
      <w:proofErr w:type="spellStart"/>
      <w:r w:rsidR="00E37D17" w:rsidRPr="00EE6EB0">
        <w:rPr>
          <w:rFonts w:ascii="Times New Roman" w:hAnsi="Times New Roman" w:cs="Times New Roman"/>
          <w:sz w:val="24"/>
          <w:szCs w:val="24"/>
          <w:lang w:val="lv-LV"/>
        </w:rPr>
        <w:t>pašizziņas</w:t>
      </w:r>
      <w:proofErr w:type="spellEnd"/>
      <w:r w:rsidR="00E37D17" w:rsidRPr="00EE6EB0">
        <w:rPr>
          <w:rFonts w:ascii="Times New Roman" w:hAnsi="Times New Roman" w:cs="Times New Roman"/>
          <w:sz w:val="24"/>
          <w:szCs w:val="24"/>
          <w:lang w:val="lv-LV"/>
        </w:rPr>
        <w:t xml:space="preserve"> un karjeras iespēju izpētes process izvēlētās profesijas piemērotības izvērtēšanas kontekstā. Pirmā kursa audzēkņiem jāspēj sekmīgi iekļauties no vispārējās izglītības atšķirīgā profesionālās izglītības mācību procesā, dzīvot patstāvīgu dzīvi atsevišķi no ģimenes, patstāvīgi mācīties un pieņemt lēmumus, iekļauties jaunā kolektīvā, ievērot iekšējās kārtības noteikumus izglītības iestādē.</w:t>
      </w:r>
    </w:p>
    <w:p w:rsidR="002432D1" w:rsidRPr="00EE6EB0" w:rsidRDefault="002432D1" w:rsidP="00012E38">
      <w:pPr>
        <w:spacing w:line="276" w:lineRule="auto"/>
        <w:rPr>
          <w:rFonts w:ascii="Times New Roman" w:hAnsi="Times New Roman" w:cs="Times New Roman"/>
          <w:sz w:val="24"/>
          <w:szCs w:val="24"/>
          <w:lang w:val="lv-LV"/>
        </w:rPr>
      </w:pPr>
    </w:p>
    <w:p w:rsidR="00756A51" w:rsidRPr="00EE6EB0" w:rsidRDefault="00E37D17"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lastRenderedPageBreak/>
        <w:t>Šajā posmā nepieciešams atbalsts:</w:t>
      </w:r>
    </w:p>
    <w:p w:rsidR="00E37D17" w:rsidRPr="00EE6EB0" w:rsidRDefault="00E37D17"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adaptācijai jaunā vidē;</w:t>
      </w:r>
    </w:p>
    <w:p w:rsidR="00756A51" w:rsidRPr="00EE6EB0" w:rsidRDefault="00756A51"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 </w:t>
      </w:r>
      <w:r w:rsidR="00627B24" w:rsidRPr="00EE6EB0">
        <w:rPr>
          <w:rFonts w:ascii="Times New Roman" w:hAnsi="Times New Roman" w:cs="Times New Roman"/>
          <w:sz w:val="24"/>
          <w:szCs w:val="24"/>
          <w:lang w:val="lv-LV"/>
        </w:rPr>
        <w:t xml:space="preserve">patstāvīgas dzīves uzsākšanai, </w:t>
      </w:r>
      <w:r w:rsidR="00E37D17" w:rsidRPr="00EE6EB0">
        <w:rPr>
          <w:rFonts w:ascii="Times New Roman" w:hAnsi="Times New Roman" w:cs="Times New Roman"/>
          <w:sz w:val="24"/>
          <w:szCs w:val="24"/>
          <w:lang w:val="lv-LV"/>
        </w:rPr>
        <w:t>ja audzēknis dzīvo dienesta viesnīcā;</w:t>
      </w:r>
    </w:p>
    <w:p w:rsidR="00756A51" w:rsidRPr="00EE6EB0" w:rsidRDefault="00E37D17"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lai pielāgotos no vispārējās izglītības procesa atšķirīgam mācību procesam;</w:t>
      </w:r>
    </w:p>
    <w:p w:rsidR="00756A51" w:rsidRPr="00EE6EB0" w:rsidRDefault="00E37D17"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vispārizglītojošo mācību priekšmetu apguves nepilnību pārvarēšanā.</w:t>
      </w:r>
    </w:p>
    <w:p w:rsidR="000769B4" w:rsidRPr="00EE6EB0" w:rsidRDefault="000769B4" w:rsidP="00012E38">
      <w:pPr>
        <w:spacing w:line="276" w:lineRule="auto"/>
        <w:rPr>
          <w:rFonts w:ascii="Times New Roman" w:hAnsi="Times New Roman" w:cs="Times New Roman"/>
          <w:sz w:val="24"/>
          <w:szCs w:val="24"/>
          <w:lang w:val="lv-LV"/>
        </w:rPr>
      </w:pPr>
    </w:p>
    <w:p w:rsidR="00756A51" w:rsidRPr="00EE6EB0" w:rsidRDefault="002E1D95"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3. </w:t>
      </w:r>
      <w:r w:rsidR="00E37D17" w:rsidRPr="00EE6EB0">
        <w:rPr>
          <w:rFonts w:ascii="Times New Roman" w:hAnsi="Times New Roman" w:cs="Times New Roman"/>
          <w:b/>
          <w:sz w:val="24"/>
          <w:szCs w:val="24"/>
          <w:lang w:val="lv-LV"/>
        </w:rPr>
        <w:t>Mācību laikā</w:t>
      </w:r>
      <w:r w:rsidR="00E37D17" w:rsidRPr="00EE6EB0">
        <w:rPr>
          <w:rFonts w:ascii="Times New Roman" w:hAnsi="Times New Roman" w:cs="Times New Roman"/>
          <w:sz w:val="24"/>
          <w:szCs w:val="24"/>
          <w:lang w:val="lv-LV"/>
        </w:rPr>
        <w:t xml:space="preserve"> karjeras attīstības atbalstā (karjeras izglītībā) nepieciešams:</w:t>
      </w:r>
    </w:p>
    <w:p w:rsidR="00756A51" w:rsidRPr="00EE6EB0" w:rsidRDefault="00E37D17"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parādīt sasaisti starp apgūstamo profesiju un vispārizglītojošajiem priekšmetiem, veidojot izpratni par to, kā izvēlētajā profesijā noderēs apgūstamās zināšanas;</w:t>
      </w:r>
    </w:p>
    <w:p w:rsidR="00756A51" w:rsidRPr="00EE6EB0" w:rsidRDefault="00E37D17"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 veicināt </w:t>
      </w:r>
      <w:proofErr w:type="spellStart"/>
      <w:r w:rsidRPr="00EE6EB0">
        <w:rPr>
          <w:rFonts w:ascii="Times New Roman" w:hAnsi="Times New Roman" w:cs="Times New Roman"/>
          <w:sz w:val="24"/>
          <w:szCs w:val="24"/>
          <w:lang w:val="lv-LV"/>
        </w:rPr>
        <w:t>pašizziņas</w:t>
      </w:r>
      <w:proofErr w:type="spellEnd"/>
      <w:r w:rsidRPr="00EE6EB0">
        <w:rPr>
          <w:rFonts w:ascii="Times New Roman" w:hAnsi="Times New Roman" w:cs="Times New Roman"/>
          <w:sz w:val="24"/>
          <w:szCs w:val="24"/>
          <w:lang w:val="lv-LV"/>
        </w:rPr>
        <w:t xml:space="preserve"> prasmju tālāku attīstību;</w:t>
      </w:r>
    </w:p>
    <w:p w:rsidR="00756A51" w:rsidRPr="00EE6EB0" w:rsidRDefault="00E37D17"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sniegt padziļinātu izpratni par apgūstamo nozari, radniecīgajām profesijām, nodarbinātības iespējām, lielākajiem darba devējiem;</w:t>
      </w:r>
    </w:p>
    <w:p w:rsidR="00F420BA" w:rsidRPr="00EE6EB0" w:rsidRDefault="00E37D17"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 sniegt aktuālu informāciju par darba pasauli un palīdzēt attīstīt šādas informācijas atrašanas prasmes; </w:t>
      </w:r>
    </w:p>
    <w:p w:rsidR="00756A51" w:rsidRPr="00EE6EB0" w:rsidRDefault="00E37D17"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 sniegt aktuālu informāciju par sagaidāmajiem darba apstākļiem un darba normatīvo regulējumu izvēlētajā profesijā un palīdzēt attīstīt šādas </w:t>
      </w:r>
      <w:r w:rsidR="00B25387" w:rsidRPr="00EE6EB0">
        <w:rPr>
          <w:rFonts w:ascii="Times New Roman" w:hAnsi="Times New Roman" w:cs="Times New Roman"/>
          <w:sz w:val="24"/>
          <w:szCs w:val="24"/>
          <w:lang w:val="lv-LV"/>
        </w:rPr>
        <w:t>informācijas atrašanas prasmes;</w:t>
      </w:r>
    </w:p>
    <w:p w:rsidR="00756A51" w:rsidRPr="00EE6EB0" w:rsidRDefault="00E37D17"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sniegt aktuālu informāciju par darba likumdošanu un palīdzēt attīstīt šādas informācijas atrašanas prasmes;</w:t>
      </w:r>
    </w:p>
    <w:p w:rsidR="00756A51" w:rsidRPr="00EE6EB0" w:rsidRDefault="00E37D17"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veidot izpratni par dažādiem nodarbinātības veidiem, palīdzēt izvērtēt savu piemērotību uzņēmējdarbībai;</w:t>
      </w:r>
    </w:p>
    <w:p w:rsidR="00756A51" w:rsidRPr="00EE6EB0" w:rsidRDefault="00E37D17"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pilnveidot karjeras lēmumu pieņemšanas un īstenošanas prasmes, iesk., darbu mapes veidošanu un papildināšanu;</w:t>
      </w:r>
    </w:p>
    <w:p w:rsidR="00756A51" w:rsidRPr="00EE6EB0" w:rsidRDefault="00E37D17"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veicināt prasmes iekļauties jaunā kolektīvā, prasmes strādāt jaunā vidē un saskarsmes ar dar</w:t>
      </w:r>
      <w:r w:rsidR="00B25387" w:rsidRPr="00EE6EB0">
        <w:rPr>
          <w:rFonts w:ascii="Times New Roman" w:hAnsi="Times New Roman" w:cs="Times New Roman"/>
          <w:sz w:val="24"/>
          <w:szCs w:val="24"/>
          <w:lang w:val="lv-LV"/>
        </w:rPr>
        <w:t>ba devējiem prasmju veidošanos;</w:t>
      </w:r>
    </w:p>
    <w:p w:rsidR="00756A51" w:rsidRPr="00EE6EB0" w:rsidRDefault="00E37D17"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palīdzēt apgūt darba meklēšanai nepieciešamās iemaņas un prasmes, t.i., komunikācijas prasmi, lietišķo dokumentu sagatavošanas prasmes un prasmi izmantot informācijas avotus darba meklēšanā;</w:t>
      </w:r>
    </w:p>
    <w:p w:rsidR="00756A51" w:rsidRPr="00EE6EB0" w:rsidRDefault="00E37D17"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sniegt informāciju par tālākās izglītības iespējām.</w:t>
      </w:r>
    </w:p>
    <w:p w:rsidR="000769B4" w:rsidRPr="00EE6EB0" w:rsidRDefault="000769B4" w:rsidP="00012E38">
      <w:pPr>
        <w:spacing w:line="276" w:lineRule="auto"/>
        <w:rPr>
          <w:rFonts w:ascii="Times New Roman" w:hAnsi="Times New Roman" w:cs="Times New Roman"/>
          <w:sz w:val="24"/>
          <w:szCs w:val="24"/>
          <w:lang w:val="lv-LV"/>
        </w:rPr>
      </w:pPr>
    </w:p>
    <w:p w:rsidR="002432D1" w:rsidRPr="00EE6EB0" w:rsidRDefault="002432D1" w:rsidP="00012E38">
      <w:pPr>
        <w:spacing w:line="276" w:lineRule="auto"/>
        <w:rPr>
          <w:rFonts w:ascii="Times New Roman" w:hAnsi="Times New Roman" w:cs="Times New Roman"/>
          <w:sz w:val="24"/>
          <w:szCs w:val="24"/>
          <w:lang w:val="lv-LV"/>
        </w:rPr>
      </w:pPr>
    </w:p>
    <w:p w:rsidR="002432D1" w:rsidRPr="00EE6EB0" w:rsidRDefault="002432D1" w:rsidP="00012E38">
      <w:pPr>
        <w:spacing w:line="276" w:lineRule="auto"/>
        <w:rPr>
          <w:rFonts w:ascii="Times New Roman" w:hAnsi="Times New Roman" w:cs="Times New Roman"/>
          <w:sz w:val="24"/>
          <w:szCs w:val="24"/>
          <w:lang w:val="lv-LV"/>
        </w:rPr>
      </w:pPr>
    </w:p>
    <w:p w:rsidR="00756A51" w:rsidRPr="00EE6EB0" w:rsidRDefault="002E1D95"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lastRenderedPageBreak/>
        <w:t xml:space="preserve">4. </w:t>
      </w:r>
      <w:r w:rsidR="00E37D17" w:rsidRPr="00EE6EB0">
        <w:rPr>
          <w:rFonts w:ascii="Times New Roman" w:hAnsi="Times New Roman" w:cs="Times New Roman"/>
          <w:b/>
          <w:sz w:val="24"/>
          <w:szCs w:val="24"/>
          <w:lang w:val="lv-LV"/>
        </w:rPr>
        <w:t>Darba pieredzes laikā</w:t>
      </w:r>
      <w:r w:rsidR="00E37D17" w:rsidRPr="00EE6EB0">
        <w:rPr>
          <w:rFonts w:ascii="Times New Roman" w:hAnsi="Times New Roman" w:cs="Times New Roman"/>
          <w:sz w:val="24"/>
          <w:szCs w:val="24"/>
          <w:lang w:val="lv-LV"/>
        </w:rPr>
        <w:t xml:space="preserve"> prakses uzņēmumos nepieciešams karjeras attīstības atbalsts, lai </w:t>
      </w:r>
      <w:r w:rsidR="00B25387" w:rsidRPr="00EE6EB0">
        <w:rPr>
          <w:rFonts w:ascii="Times New Roman" w:hAnsi="Times New Roman" w:cs="Times New Roman"/>
          <w:sz w:val="24"/>
          <w:szCs w:val="24"/>
          <w:lang w:val="lv-LV"/>
        </w:rPr>
        <w:t>palīdzētu veidot un pilnveidot:</w:t>
      </w:r>
    </w:p>
    <w:p w:rsidR="00756A51" w:rsidRPr="00EE6EB0" w:rsidRDefault="00E37D17"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iem</w:t>
      </w:r>
      <w:r w:rsidR="00B25387" w:rsidRPr="00EE6EB0">
        <w:rPr>
          <w:rFonts w:ascii="Times New Roman" w:hAnsi="Times New Roman" w:cs="Times New Roman"/>
          <w:sz w:val="24"/>
          <w:szCs w:val="24"/>
          <w:lang w:val="lv-LV"/>
        </w:rPr>
        <w:t>aņas saskarsmē ar darba devēju;</w:t>
      </w:r>
    </w:p>
    <w:p w:rsidR="00756A51" w:rsidRPr="00EE6EB0" w:rsidRDefault="00E37D17"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prasmi strādāt jaunā vidē;</w:t>
      </w:r>
    </w:p>
    <w:p w:rsidR="00756A51" w:rsidRPr="00EE6EB0" w:rsidRDefault="00E37D17"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prasmi sadarboties darba vidē;</w:t>
      </w:r>
    </w:p>
    <w:p w:rsidR="00E37D17" w:rsidRPr="00EE6EB0" w:rsidRDefault="00E37D17"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izpratni par</w:t>
      </w:r>
      <w:r w:rsidR="00756A51" w:rsidRPr="00EE6EB0">
        <w:rPr>
          <w:rFonts w:ascii="Times New Roman" w:hAnsi="Times New Roman" w:cs="Times New Roman"/>
          <w:sz w:val="24"/>
          <w:szCs w:val="24"/>
          <w:lang w:val="lv-LV"/>
        </w:rPr>
        <w:t xml:space="preserve"> nozares darba tirgus prasībām.</w:t>
      </w:r>
    </w:p>
    <w:p w:rsidR="000769B4" w:rsidRPr="00EE6EB0" w:rsidRDefault="000769B4" w:rsidP="00012E38">
      <w:pPr>
        <w:spacing w:line="276" w:lineRule="auto"/>
        <w:rPr>
          <w:rFonts w:ascii="Times New Roman" w:hAnsi="Times New Roman" w:cs="Times New Roman"/>
          <w:sz w:val="24"/>
          <w:szCs w:val="24"/>
          <w:lang w:val="lv-LV"/>
        </w:rPr>
      </w:pPr>
    </w:p>
    <w:p w:rsidR="00910426" w:rsidRPr="00EE6EB0" w:rsidRDefault="00910426" w:rsidP="00012E38">
      <w:pPr>
        <w:spacing w:line="276" w:lineRule="auto"/>
        <w:rPr>
          <w:rFonts w:ascii="Times New Roman" w:hAnsi="Times New Roman" w:cs="Times New Roman"/>
          <w:sz w:val="24"/>
          <w:szCs w:val="24"/>
          <w:lang w:val="lv-LV"/>
        </w:rPr>
      </w:pPr>
    </w:p>
    <w:p w:rsidR="000072A7" w:rsidRPr="00EE6EB0" w:rsidRDefault="004F4132" w:rsidP="00012E38">
      <w:pPr>
        <w:spacing w:line="276" w:lineRule="auto"/>
        <w:jc w:val="center"/>
        <w:rPr>
          <w:rFonts w:ascii="Times New Roman" w:hAnsi="Times New Roman" w:cs="Times New Roman"/>
          <w:b/>
          <w:sz w:val="28"/>
          <w:szCs w:val="28"/>
          <w:lang w:val="lv-LV"/>
        </w:rPr>
      </w:pPr>
      <w:r w:rsidRPr="00EE6EB0">
        <w:rPr>
          <w:rFonts w:ascii="Times New Roman" w:hAnsi="Times New Roman" w:cs="Times New Roman"/>
          <w:b/>
          <w:sz w:val="28"/>
          <w:szCs w:val="28"/>
          <w:lang w:val="lv-LV"/>
        </w:rPr>
        <w:t>Karjeras vadības prasmes</w:t>
      </w:r>
    </w:p>
    <w:p w:rsidR="00F420BA" w:rsidRPr="00EE6EB0" w:rsidRDefault="00F420BA" w:rsidP="00012E38">
      <w:pPr>
        <w:spacing w:line="276" w:lineRule="auto"/>
        <w:rPr>
          <w:rFonts w:ascii="Times New Roman" w:hAnsi="Times New Roman" w:cs="Times New Roman"/>
          <w:sz w:val="24"/>
          <w:szCs w:val="24"/>
          <w:lang w:val="lv-LV"/>
        </w:rPr>
      </w:pPr>
      <w:r w:rsidRPr="00EE6EB0">
        <w:rPr>
          <w:rFonts w:ascii="Times New Roman" w:hAnsi="Times New Roman" w:cs="Times New Roman"/>
          <w:b/>
          <w:sz w:val="24"/>
          <w:szCs w:val="24"/>
          <w:lang w:val="lv-LV"/>
        </w:rPr>
        <w:t>Karjeras vadība</w:t>
      </w:r>
      <w:r w:rsidRPr="00EE6EB0">
        <w:rPr>
          <w:rFonts w:ascii="Times New Roman" w:hAnsi="Times New Roman" w:cs="Times New Roman"/>
          <w:sz w:val="24"/>
          <w:szCs w:val="24"/>
          <w:lang w:val="lv-LV"/>
        </w:rPr>
        <w:t xml:space="preserve"> – pastāvīga karjeras plānu sagatavošana, īstenošana un uzraudzīšana.</w:t>
      </w:r>
    </w:p>
    <w:p w:rsidR="000072A7" w:rsidRPr="00EE6EB0" w:rsidRDefault="00F420BA" w:rsidP="00012E38">
      <w:pPr>
        <w:spacing w:line="276" w:lineRule="auto"/>
        <w:rPr>
          <w:rFonts w:ascii="Times New Roman" w:hAnsi="Times New Roman" w:cs="Times New Roman"/>
          <w:sz w:val="24"/>
          <w:szCs w:val="24"/>
          <w:lang w:val="lv-LV"/>
        </w:rPr>
      </w:pPr>
      <w:r w:rsidRPr="00EE6EB0">
        <w:rPr>
          <w:rFonts w:ascii="Times New Roman" w:hAnsi="Times New Roman" w:cs="Times New Roman"/>
          <w:b/>
          <w:sz w:val="24"/>
          <w:szCs w:val="24"/>
          <w:lang w:val="lv-LV"/>
        </w:rPr>
        <w:t>Karjeras vadības prasmes</w:t>
      </w:r>
      <w:r w:rsidRPr="00EE6EB0">
        <w:rPr>
          <w:rFonts w:ascii="Times New Roman" w:hAnsi="Times New Roman" w:cs="Times New Roman"/>
          <w:sz w:val="24"/>
          <w:szCs w:val="24"/>
          <w:lang w:val="lv-LV"/>
        </w:rPr>
        <w:t xml:space="preserve"> – prasmju kopums, kas indivīdiem (un grupām) nodrošina strukturētus veidus, kā apkopot, analizēt, sintezēt un organizēt ar sevi, ar izglītību un ar nodarbinātību saistīto informāciju, kā arī attīsta prasmes pieņemt un īstenot ar karjeras maiņu saistītus lēmumus.</w:t>
      </w:r>
    </w:p>
    <w:p w:rsidR="000D269A" w:rsidRPr="00EE6EB0" w:rsidRDefault="000D269A" w:rsidP="00012E38">
      <w:pPr>
        <w:spacing w:line="276" w:lineRule="auto"/>
        <w:rPr>
          <w:rFonts w:ascii="Times New Roman" w:hAnsi="Times New Roman" w:cs="Times New Roman"/>
          <w:sz w:val="24"/>
          <w:szCs w:val="24"/>
          <w:lang w:val="lv-LV"/>
        </w:rPr>
      </w:pPr>
    </w:p>
    <w:p w:rsidR="004F4132" w:rsidRPr="00EE6EB0" w:rsidRDefault="004F4132"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Karjeras vadības prasmes var iedalīt trīs grupās:</w:t>
      </w:r>
    </w:p>
    <w:p w:rsidR="004F4132" w:rsidRPr="00EE6EB0" w:rsidRDefault="004F4132" w:rsidP="00012E38">
      <w:pPr>
        <w:spacing w:line="276" w:lineRule="auto"/>
        <w:rPr>
          <w:rFonts w:ascii="Times New Roman" w:hAnsi="Times New Roman" w:cs="Times New Roman"/>
          <w:sz w:val="24"/>
          <w:szCs w:val="24"/>
          <w:lang w:val="lv-LV"/>
        </w:rPr>
      </w:pPr>
      <w:proofErr w:type="spellStart"/>
      <w:r w:rsidRPr="00EE6EB0">
        <w:rPr>
          <w:rFonts w:ascii="Times New Roman" w:hAnsi="Times New Roman" w:cs="Times New Roman"/>
          <w:sz w:val="24"/>
          <w:szCs w:val="24"/>
          <w:lang w:val="lv-LV"/>
        </w:rPr>
        <w:t>Pašizzziņas</w:t>
      </w:r>
      <w:proofErr w:type="spellEnd"/>
      <w:r w:rsidRPr="00EE6EB0">
        <w:rPr>
          <w:rFonts w:ascii="Times New Roman" w:hAnsi="Times New Roman" w:cs="Times New Roman"/>
          <w:sz w:val="24"/>
          <w:szCs w:val="24"/>
          <w:lang w:val="lv-LV"/>
        </w:rPr>
        <w:t xml:space="preserve"> un </w:t>
      </w:r>
      <w:proofErr w:type="spellStart"/>
      <w:r w:rsidRPr="00EE6EB0">
        <w:rPr>
          <w:rFonts w:ascii="Times New Roman" w:hAnsi="Times New Roman" w:cs="Times New Roman"/>
          <w:sz w:val="24"/>
          <w:szCs w:val="24"/>
          <w:lang w:val="lv-LV"/>
        </w:rPr>
        <w:t>pašvadības</w:t>
      </w:r>
      <w:proofErr w:type="spellEnd"/>
      <w:r w:rsidRPr="00EE6EB0">
        <w:rPr>
          <w:rFonts w:ascii="Times New Roman" w:hAnsi="Times New Roman" w:cs="Times New Roman"/>
          <w:sz w:val="24"/>
          <w:szCs w:val="24"/>
          <w:lang w:val="lv-LV"/>
        </w:rPr>
        <w:t xml:space="preserve"> prasmes:</w:t>
      </w:r>
    </w:p>
    <w:p w:rsidR="004F4132" w:rsidRPr="00EE6EB0" w:rsidRDefault="004F4132" w:rsidP="00012E38">
      <w:pPr>
        <w:pStyle w:val="ListParagraph"/>
        <w:numPr>
          <w:ilvl w:val="0"/>
          <w:numId w:val="10"/>
        </w:num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prasme uzturēt pozitīvu </w:t>
      </w:r>
      <w:proofErr w:type="spellStart"/>
      <w:r w:rsidRPr="00EE6EB0">
        <w:rPr>
          <w:rFonts w:ascii="Times New Roman" w:hAnsi="Times New Roman" w:cs="Times New Roman"/>
          <w:sz w:val="24"/>
          <w:szCs w:val="24"/>
          <w:lang w:val="lv-LV"/>
        </w:rPr>
        <w:t>paštēlu</w:t>
      </w:r>
      <w:proofErr w:type="spellEnd"/>
      <w:r w:rsidRPr="00EE6EB0">
        <w:rPr>
          <w:rFonts w:ascii="Times New Roman" w:hAnsi="Times New Roman" w:cs="Times New Roman"/>
          <w:sz w:val="24"/>
          <w:szCs w:val="24"/>
          <w:lang w:val="lv-LV"/>
        </w:rPr>
        <w:t>;</w:t>
      </w:r>
    </w:p>
    <w:p w:rsidR="004F4132" w:rsidRPr="00EE6EB0" w:rsidRDefault="004F4132" w:rsidP="00012E38">
      <w:pPr>
        <w:pStyle w:val="ListParagraph"/>
        <w:numPr>
          <w:ilvl w:val="0"/>
          <w:numId w:val="10"/>
        </w:num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prasme novērtēt un pilnveidot savu sniegumu karjerā (mācībās, darbā, brīvā laika aktivitātēs u.c. karjeras jomās);</w:t>
      </w:r>
    </w:p>
    <w:p w:rsidR="004F4132" w:rsidRPr="00EE6EB0" w:rsidRDefault="004F4132" w:rsidP="00012E38">
      <w:pPr>
        <w:pStyle w:val="ListParagraph"/>
        <w:numPr>
          <w:ilvl w:val="0"/>
          <w:numId w:val="10"/>
        </w:num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prasme sniegt informāciju par sevi un karjeras pieredzi.</w:t>
      </w:r>
    </w:p>
    <w:p w:rsidR="004F4132" w:rsidRPr="00EE6EB0" w:rsidRDefault="004F4132"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Karjeras iespēju izpētes prasmes:</w:t>
      </w:r>
    </w:p>
    <w:p w:rsidR="0017076C" w:rsidRPr="00EE6EB0" w:rsidRDefault="004F4132" w:rsidP="00012E38">
      <w:pPr>
        <w:pStyle w:val="ListParagraph"/>
        <w:numPr>
          <w:ilvl w:val="0"/>
          <w:numId w:val="10"/>
        </w:num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prasme atrast informāciju par karjeras </w:t>
      </w:r>
      <w:r w:rsidR="0017076C" w:rsidRPr="00EE6EB0">
        <w:rPr>
          <w:rFonts w:ascii="Times New Roman" w:hAnsi="Times New Roman" w:cs="Times New Roman"/>
          <w:sz w:val="24"/>
          <w:szCs w:val="24"/>
          <w:lang w:val="lv-LV"/>
        </w:rPr>
        <w:t>iespējām;</w:t>
      </w:r>
    </w:p>
    <w:p w:rsidR="004F4132" w:rsidRPr="00EE6EB0" w:rsidRDefault="0017076C" w:rsidP="00012E38">
      <w:pPr>
        <w:pStyle w:val="ListParagraph"/>
        <w:numPr>
          <w:ilvl w:val="0"/>
          <w:numId w:val="10"/>
        </w:num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prasme izvērtēt karjeras iespējas </w:t>
      </w:r>
      <w:r w:rsidR="004F4132" w:rsidRPr="00EE6EB0">
        <w:rPr>
          <w:rFonts w:ascii="Times New Roman" w:hAnsi="Times New Roman" w:cs="Times New Roman"/>
          <w:sz w:val="24"/>
          <w:szCs w:val="24"/>
          <w:lang w:val="lv-LV"/>
        </w:rPr>
        <w:t>(izglītības, nodarbinātības, uzņēmējdarbības u.c.)</w:t>
      </w:r>
      <w:r w:rsidRPr="00EE6EB0">
        <w:rPr>
          <w:rFonts w:ascii="Times New Roman" w:hAnsi="Times New Roman" w:cs="Times New Roman"/>
          <w:sz w:val="24"/>
          <w:szCs w:val="24"/>
          <w:lang w:val="lv-LV"/>
        </w:rPr>
        <w:t>.</w:t>
      </w:r>
    </w:p>
    <w:p w:rsidR="004F4132" w:rsidRPr="00EE6EB0" w:rsidRDefault="004F4132"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Karjeras lēmumu pieņemšanas un īstenošanas prasmes:</w:t>
      </w:r>
    </w:p>
    <w:p w:rsidR="004F4132" w:rsidRPr="00EE6EB0" w:rsidRDefault="004F4132" w:rsidP="00012E38">
      <w:pPr>
        <w:pStyle w:val="ListParagraph"/>
        <w:numPr>
          <w:ilvl w:val="0"/>
          <w:numId w:val="10"/>
        </w:num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prasme veidot karjeras vīziju (nestrukturētu indivīda redzējumu, kura pamatā ir vēlme sasniegt noteiktu karjeras stāvokli);</w:t>
      </w:r>
    </w:p>
    <w:p w:rsidR="004F4132" w:rsidRPr="00EE6EB0" w:rsidRDefault="004F4132" w:rsidP="00012E38">
      <w:pPr>
        <w:pStyle w:val="ListParagraph"/>
        <w:numPr>
          <w:ilvl w:val="0"/>
          <w:numId w:val="10"/>
        </w:num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prasme izvirzīt karjeras attīstības mērķi;</w:t>
      </w:r>
    </w:p>
    <w:p w:rsidR="004F4132" w:rsidRPr="00EE6EB0" w:rsidRDefault="004F4132" w:rsidP="00012E38">
      <w:pPr>
        <w:pStyle w:val="ListParagraph"/>
        <w:numPr>
          <w:ilvl w:val="0"/>
          <w:numId w:val="10"/>
        </w:num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prasme izstrādāt un īstenot karjeras attīstības plānu;</w:t>
      </w:r>
    </w:p>
    <w:p w:rsidR="004F4132" w:rsidRPr="00EE6EB0" w:rsidRDefault="004F4132" w:rsidP="00012E38">
      <w:pPr>
        <w:pStyle w:val="ListParagraph"/>
        <w:numPr>
          <w:ilvl w:val="0"/>
          <w:numId w:val="10"/>
        </w:num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prasme sadarboties karjeras mērķu sasniegšanai.</w:t>
      </w:r>
      <w:r w:rsidR="006773E3" w:rsidRPr="00EE6EB0">
        <w:rPr>
          <w:rFonts w:ascii="Times New Roman" w:hAnsi="Times New Roman" w:cs="Times New Roman"/>
          <w:sz w:val="24"/>
          <w:szCs w:val="24"/>
          <w:lang w:val="lv-LV"/>
        </w:rPr>
        <w:t xml:space="preserve"> </w:t>
      </w:r>
    </w:p>
    <w:p w:rsidR="000769B4" w:rsidRPr="00EE6EB0" w:rsidRDefault="000769B4" w:rsidP="00012E38">
      <w:pPr>
        <w:spacing w:line="276" w:lineRule="auto"/>
        <w:rPr>
          <w:rFonts w:ascii="Times New Roman" w:hAnsi="Times New Roman" w:cs="Times New Roman"/>
          <w:sz w:val="24"/>
          <w:szCs w:val="24"/>
          <w:lang w:val="lv-LV"/>
        </w:rPr>
      </w:pPr>
    </w:p>
    <w:p w:rsidR="002432D1" w:rsidRPr="00EE6EB0" w:rsidRDefault="002432D1" w:rsidP="00012E38">
      <w:pPr>
        <w:spacing w:line="276" w:lineRule="auto"/>
        <w:rPr>
          <w:rFonts w:ascii="Times New Roman" w:hAnsi="Times New Roman" w:cs="Times New Roman"/>
          <w:sz w:val="24"/>
          <w:szCs w:val="24"/>
          <w:lang w:val="lv-LV"/>
        </w:rPr>
      </w:pPr>
    </w:p>
    <w:p w:rsidR="004F4132" w:rsidRPr="00EE6EB0" w:rsidRDefault="004F4132" w:rsidP="00012E38">
      <w:pPr>
        <w:spacing w:line="276" w:lineRule="auto"/>
        <w:jc w:val="center"/>
        <w:rPr>
          <w:rFonts w:ascii="Times New Roman" w:hAnsi="Times New Roman" w:cs="Times New Roman"/>
          <w:b/>
          <w:sz w:val="28"/>
          <w:szCs w:val="28"/>
          <w:lang w:val="lv-LV"/>
        </w:rPr>
      </w:pPr>
      <w:r w:rsidRPr="00EE6EB0">
        <w:rPr>
          <w:rFonts w:ascii="Times New Roman" w:hAnsi="Times New Roman" w:cs="Times New Roman"/>
          <w:b/>
          <w:sz w:val="28"/>
          <w:szCs w:val="28"/>
          <w:lang w:val="lv-LV"/>
        </w:rPr>
        <w:lastRenderedPageBreak/>
        <w:t>Karjeras vadības prasmes profesionālajā izglītībā</w:t>
      </w:r>
    </w:p>
    <w:p w:rsidR="00161153" w:rsidRPr="00EE6EB0" w:rsidRDefault="009E007E" w:rsidP="00012E38">
      <w:pPr>
        <w:spacing w:line="276" w:lineRule="auto"/>
        <w:ind w:firstLine="720"/>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Bieži tiek kļūdaini pieņemts, ka tie skolēni, kas apgūst profesionālo programmu, jau ir apzināti izlēmuši, kādu karjeru viņi grib veidot, un ka viņi ir apguvuši </w:t>
      </w:r>
      <w:r w:rsidR="00161153" w:rsidRPr="00EE6EB0">
        <w:rPr>
          <w:rFonts w:ascii="Times New Roman" w:hAnsi="Times New Roman" w:cs="Times New Roman"/>
          <w:sz w:val="24"/>
          <w:szCs w:val="24"/>
          <w:lang w:val="lv-LV"/>
        </w:rPr>
        <w:t xml:space="preserve">karjeras vadības prasmes </w:t>
      </w:r>
      <w:r w:rsidRPr="00EE6EB0">
        <w:rPr>
          <w:rFonts w:ascii="Times New Roman" w:hAnsi="Times New Roman" w:cs="Times New Roman"/>
          <w:sz w:val="24"/>
          <w:szCs w:val="24"/>
          <w:lang w:val="lv-LV"/>
        </w:rPr>
        <w:t xml:space="preserve">formālās arodprakses laikā vai arī darbā pēc skolas, brīvdienās vai uz pusslodzi. Tas ir pretrunā ar pierādījumiem un pieredzi, kuri liecina, ka skolēni profesionālās izglītības jomā bieži iesaistās nevis pēc savas izvēles, bet gan tāpēc, ka viņus tur ir ievirzījusi tradicionālā vispārējās izglītības sistēma vai viņiem nav bijusi kāda labāka iespēja. Dažkārt </w:t>
      </w:r>
      <w:r w:rsidR="00161153" w:rsidRPr="00EE6EB0">
        <w:rPr>
          <w:rFonts w:ascii="Times New Roman" w:hAnsi="Times New Roman" w:cs="Times New Roman"/>
          <w:sz w:val="24"/>
          <w:szCs w:val="24"/>
          <w:lang w:val="lv-LV"/>
        </w:rPr>
        <w:t xml:space="preserve">profesionālās izglītības </w:t>
      </w:r>
      <w:r w:rsidRPr="00EE6EB0">
        <w:rPr>
          <w:rFonts w:ascii="Times New Roman" w:hAnsi="Times New Roman" w:cs="Times New Roman"/>
          <w:sz w:val="24"/>
          <w:szCs w:val="24"/>
          <w:lang w:val="lv-LV"/>
        </w:rPr>
        <w:t xml:space="preserve">audzēkņi ir uz pareizā ceļa, bet apgūst nepareizo programmu. Šādiem audzēkņiem varētu palīdzēt karjeras atbalsts. </w:t>
      </w:r>
    </w:p>
    <w:p w:rsidR="00161153" w:rsidRPr="00EE6EB0" w:rsidRDefault="009E007E" w:rsidP="00012E38">
      <w:pPr>
        <w:spacing w:line="276" w:lineRule="auto"/>
        <w:ind w:firstLine="720"/>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Skolēniem bieži ir negatīva pieredze skolā, viņi neredz saistību starp formālo izglītību un darba dzīvi, un bieži viņiem ir nepieciešama karjeras izglītība, lai labāk spētu vadīt aizvien sarežģītākās un nelineārās pārejas starp izglītību, apmācību un darbu. </w:t>
      </w:r>
    </w:p>
    <w:p w:rsidR="004F4132" w:rsidRPr="00EE6EB0" w:rsidRDefault="009E007E" w:rsidP="00012E38">
      <w:pPr>
        <w:spacing w:line="276" w:lineRule="auto"/>
        <w:ind w:firstLine="720"/>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Biežās pārmaiņas rūpniecībā un ekonomikā, kā arī aizvien nedrošākie darba līgumi apstiprina to, ka </w:t>
      </w:r>
      <w:r w:rsidR="00161153" w:rsidRPr="00EE6EB0">
        <w:rPr>
          <w:rFonts w:ascii="Times New Roman" w:hAnsi="Times New Roman" w:cs="Times New Roman"/>
          <w:sz w:val="24"/>
          <w:szCs w:val="24"/>
          <w:lang w:val="lv-LV"/>
        </w:rPr>
        <w:t xml:space="preserve">profesionālās izglītības </w:t>
      </w:r>
      <w:r w:rsidRPr="00EE6EB0">
        <w:rPr>
          <w:rFonts w:ascii="Times New Roman" w:hAnsi="Times New Roman" w:cs="Times New Roman"/>
          <w:sz w:val="24"/>
          <w:szCs w:val="24"/>
          <w:lang w:val="lv-LV"/>
        </w:rPr>
        <w:t xml:space="preserve">audzēkņiem ir jāapgūst </w:t>
      </w:r>
      <w:r w:rsidR="00161153" w:rsidRPr="00EE6EB0">
        <w:rPr>
          <w:rFonts w:ascii="Times New Roman" w:hAnsi="Times New Roman" w:cs="Times New Roman"/>
          <w:sz w:val="24"/>
          <w:szCs w:val="24"/>
          <w:lang w:val="lv-LV"/>
        </w:rPr>
        <w:t>karjeras vadības prasmes</w:t>
      </w:r>
      <w:r w:rsidRPr="00EE6EB0">
        <w:rPr>
          <w:rFonts w:ascii="Times New Roman" w:hAnsi="Times New Roman" w:cs="Times New Roman"/>
          <w:sz w:val="24"/>
          <w:szCs w:val="24"/>
          <w:lang w:val="lv-LV"/>
        </w:rPr>
        <w:t xml:space="preserve">, turklāt </w:t>
      </w:r>
      <w:proofErr w:type="spellStart"/>
      <w:r w:rsidRPr="00EE6EB0">
        <w:rPr>
          <w:rFonts w:ascii="Times New Roman" w:hAnsi="Times New Roman" w:cs="Times New Roman"/>
          <w:sz w:val="24"/>
          <w:szCs w:val="24"/>
          <w:lang w:val="lv-LV"/>
        </w:rPr>
        <w:t>mūžilgā</w:t>
      </w:r>
      <w:proofErr w:type="spellEnd"/>
      <w:r w:rsidRPr="00EE6EB0">
        <w:rPr>
          <w:rFonts w:ascii="Times New Roman" w:hAnsi="Times New Roman" w:cs="Times New Roman"/>
          <w:sz w:val="24"/>
          <w:szCs w:val="24"/>
          <w:lang w:val="lv-LV"/>
        </w:rPr>
        <w:t xml:space="preserve"> skatījumā. Tas apliecina arī nepieciešamību mācīt </w:t>
      </w:r>
      <w:r w:rsidR="00161153" w:rsidRPr="00EE6EB0">
        <w:rPr>
          <w:rFonts w:ascii="Times New Roman" w:hAnsi="Times New Roman" w:cs="Times New Roman"/>
          <w:sz w:val="24"/>
          <w:szCs w:val="24"/>
          <w:lang w:val="lv-LV"/>
        </w:rPr>
        <w:t xml:space="preserve">karjeras vadības prasmes </w:t>
      </w:r>
      <w:r w:rsidRPr="00EE6EB0">
        <w:rPr>
          <w:rFonts w:ascii="Times New Roman" w:hAnsi="Times New Roman" w:cs="Times New Roman"/>
          <w:sz w:val="24"/>
          <w:szCs w:val="24"/>
          <w:lang w:val="lv-LV"/>
        </w:rPr>
        <w:t xml:space="preserve">ne tikai sākotnējā, bet arī tālākajā </w:t>
      </w:r>
      <w:r w:rsidR="00161153" w:rsidRPr="00EE6EB0">
        <w:rPr>
          <w:rFonts w:ascii="Times New Roman" w:hAnsi="Times New Roman" w:cs="Times New Roman"/>
          <w:sz w:val="24"/>
          <w:szCs w:val="24"/>
          <w:lang w:val="lv-LV"/>
        </w:rPr>
        <w:t>profesionālajā izglītībā,</w:t>
      </w:r>
      <w:r w:rsidRPr="00EE6EB0">
        <w:rPr>
          <w:rFonts w:ascii="Times New Roman" w:hAnsi="Times New Roman" w:cs="Times New Roman"/>
          <w:sz w:val="24"/>
          <w:szCs w:val="24"/>
          <w:lang w:val="lv-LV"/>
        </w:rPr>
        <w:t xml:space="preserve"> jo tās var palīdzēt darba ņēmējiem laika gaitā plānot savu profesionālo izaugsmi un vadīt savu karjeru. </w:t>
      </w:r>
    </w:p>
    <w:p w:rsidR="00891320" w:rsidRPr="00EE6EB0" w:rsidRDefault="00891320" w:rsidP="00012E38">
      <w:pPr>
        <w:spacing w:line="276" w:lineRule="auto"/>
        <w:ind w:firstLine="720"/>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Profesionālās izglītības studentiem ir nepieciešama labāka informācija un konsultācijas par pāreju uz darba tirgu un darbavietām, kā arī par elastīgi organizētām izglītības ieguves iespējām. Karjeras atbalsta pakalpojumiem ir jāsniedz atbalsts saistībā ar mobilitāti, uzņēmējdarbības iespējamību un neformālās un </w:t>
      </w:r>
      <w:proofErr w:type="spellStart"/>
      <w:r w:rsidRPr="00EE6EB0">
        <w:rPr>
          <w:rFonts w:ascii="Times New Roman" w:hAnsi="Times New Roman" w:cs="Times New Roman"/>
          <w:sz w:val="24"/>
          <w:szCs w:val="24"/>
          <w:lang w:val="lv-LV"/>
        </w:rPr>
        <w:t>ikdienējās</w:t>
      </w:r>
      <w:proofErr w:type="spellEnd"/>
      <w:r w:rsidRPr="00EE6EB0">
        <w:rPr>
          <w:rFonts w:ascii="Times New Roman" w:hAnsi="Times New Roman" w:cs="Times New Roman"/>
          <w:sz w:val="24"/>
          <w:szCs w:val="24"/>
          <w:lang w:val="lv-LV"/>
        </w:rPr>
        <w:t xml:space="preserve"> izglītības atzīšanu.</w:t>
      </w:r>
    </w:p>
    <w:p w:rsidR="009E007E" w:rsidRPr="00EE6EB0" w:rsidRDefault="009E007E"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br w:type="page"/>
      </w:r>
    </w:p>
    <w:p w:rsidR="00F420BA" w:rsidRPr="00EE6EB0" w:rsidRDefault="00F420BA" w:rsidP="00012E38">
      <w:pPr>
        <w:spacing w:line="276" w:lineRule="auto"/>
        <w:jc w:val="center"/>
        <w:rPr>
          <w:rFonts w:ascii="Times New Roman" w:hAnsi="Times New Roman" w:cs="Times New Roman"/>
          <w:b/>
          <w:sz w:val="28"/>
          <w:szCs w:val="28"/>
          <w:lang w:val="lv-LV"/>
        </w:rPr>
      </w:pPr>
      <w:r w:rsidRPr="00EE6EB0">
        <w:rPr>
          <w:rFonts w:ascii="Times New Roman" w:hAnsi="Times New Roman" w:cs="Times New Roman"/>
          <w:b/>
          <w:sz w:val="28"/>
          <w:szCs w:val="28"/>
          <w:lang w:val="lv-LV"/>
        </w:rPr>
        <w:lastRenderedPageBreak/>
        <w:t>Karjeras izglītības programma</w:t>
      </w:r>
    </w:p>
    <w:p w:rsidR="00AD681B" w:rsidRPr="00EE6EB0" w:rsidRDefault="00EE6EB0" w:rsidP="00012E38">
      <w:pPr>
        <w:spacing w:line="276" w:lineRule="auto"/>
        <w:rPr>
          <w:rFonts w:ascii="Times New Roman" w:hAnsi="Times New Roman" w:cs="Times New Roman"/>
          <w:b/>
          <w:sz w:val="24"/>
          <w:szCs w:val="24"/>
          <w:lang w:val="lv-LV"/>
        </w:rPr>
      </w:pPr>
      <w:r w:rsidRPr="00EE6EB0">
        <w:rPr>
          <w:rFonts w:ascii="Times New Roman" w:hAnsi="Times New Roman" w:cs="Times New Roman"/>
          <w:sz w:val="24"/>
          <w:szCs w:val="24"/>
          <w:lang w:val="lv-LV"/>
        </w:rPr>
        <w:t>Tehnikuma</w:t>
      </w:r>
      <w:r w:rsidR="00AD681B" w:rsidRPr="00EE6EB0">
        <w:rPr>
          <w:rFonts w:ascii="Times New Roman" w:hAnsi="Times New Roman" w:cs="Times New Roman"/>
          <w:sz w:val="24"/>
          <w:szCs w:val="24"/>
          <w:lang w:val="lv-LV"/>
        </w:rPr>
        <w:t xml:space="preserve"> izglītības programmā integrēta karjeras izglītība satur sistematizētu zināšanu, prasmju un attieksmju kopumu, kas palīdz izprast skolēna personības piemērotību noteiktām profesionālās darbības jomām un izvēlētās profesijas darba izpildei</w:t>
      </w:r>
    </w:p>
    <w:p w:rsidR="00B10D88" w:rsidRPr="00EE6EB0" w:rsidRDefault="009F6E07"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I </w:t>
      </w:r>
      <w:r w:rsidR="00B10D88" w:rsidRPr="00EE6EB0">
        <w:rPr>
          <w:rFonts w:ascii="Times New Roman" w:hAnsi="Times New Roman" w:cs="Times New Roman"/>
          <w:sz w:val="24"/>
          <w:szCs w:val="24"/>
          <w:lang w:val="lv-LV"/>
        </w:rPr>
        <w:t>Karjeras izglītīb</w:t>
      </w:r>
      <w:r w:rsidR="000769B4" w:rsidRPr="00EE6EB0">
        <w:rPr>
          <w:rFonts w:ascii="Times New Roman" w:hAnsi="Times New Roman" w:cs="Times New Roman"/>
          <w:sz w:val="24"/>
          <w:szCs w:val="24"/>
          <w:lang w:val="lv-LV"/>
        </w:rPr>
        <w:t>as programmas mērķi un uzdevumi</w:t>
      </w:r>
    </w:p>
    <w:p w:rsidR="00AF2DAF" w:rsidRPr="00EE6EB0" w:rsidRDefault="00B10D88"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1. Karjeras izglītības mērķis ir organizēt izglītības saturu un izglītības ieguves procesu atbilstoši </w:t>
      </w:r>
      <w:r w:rsidR="000769B4" w:rsidRPr="00EE6EB0">
        <w:rPr>
          <w:rFonts w:ascii="Times New Roman" w:hAnsi="Times New Roman" w:cs="Times New Roman"/>
          <w:sz w:val="24"/>
          <w:szCs w:val="24"/>
          <w:lang w:val="lv-LV"/>
        </w:rPr>
        <w:t xml:space="preserve">LR tiesību aktu </w:t>
      </w:r>
      <w:r w:rsidRPr="00EE6EB0">
        <w:rPr>
          <w:rFonts w:ascii="Times New Roman" w:hAnsi="Times New Roman" w:cs="Times New Roman"/>
          <w:sz w:val="24"/>
          <w:szCs w:val="24"/>
          <w:lang w:val="lv-LV"/>
        </w:rPr>
        <w:t>prasībām,</w:t>
      </w:r>
      <w:r w:rsidR="000769B4" w:rsidRPr="00EE6EB0">
        <w:rPr>
          <w:rFonts w:ascii="Times New Roman" w:hAnsi="Times New Roman" w:cs="Times New Roman"/>
          <w:sz w:val="24"/>
          <w:szCs w:val="24"/>
          <w:lang w:val="lv-LV"/>
        </w:rPr>
        <w:t xml:space="preserve"> integrējot specifiskus mērķus:</w:t>
      </w:r>
    </w:p>
    <w:p w:rsidR="00AF2DAF" w:rsidRPr="00EE6EB0" w:rsidRDefault="00AF2DAF"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1.1. </w:t>
      </w:r>
      <w:r w:rsidR="00B10D88" w:rsidRPr="00EE6EB0">
        <w:rPr>
          <w:rFonts w:ascii="Times New Roman" w:hAnsi="Times New Roman" w:cs="Times New Roman"/>
          <w:sz w:val="24"/>
          <w:szCs w:val="24"/>
          <w:lang w:val="lv-LV"/>
        </w:rPr>
        <w:t xml:space="preserve">nodrošināt izglītojamam </w:t>
      </w:r>
      <w:proofErr w:type="spellStart"/>
      <w:r w:rsidR="00B10D88" w:rsidRPr="00EE6EB0">
        <w:rPr>
          <w:rFonts w:ascii="Times New Roman" w:hAnsi="Times New Roman" w:cs="Times New Roman"/>
          <w:sz w:val="24"/>
          <w:szCs w:val="24"/>
          <w:lang w:val="lv-LV"/>
        </w:rPr>
        <w:t>pašizpētei</w:t>
      </w:r>
      <w:proofErr w:type="spellEnd"/>
      <w:r w:rsidR="00B10D88" w:rsidRPr="00EE6EB0">
        <w:rPr>
          <w:rFonts w:ascii="Times New Roman" w:hAnsi="Times New Roman" w:cs="Times New Roman"/>
          <w:sz w:val="24"/>
          <w:szCs w:val="24"/>
          <w:lang w:val="lv-LV"/>
        </w:rPr>
        <w:t xml:space="preserve">, karjeras izpētei un karjeras plānošanai un vadīšanai nepieciešamo zināšanu un </w:t>
      </w:r>
      <w:r w:rsidR="000769B4" w:rsidRPr="00EE6EB0">
        <w:rPr>
          <w:rFonts w:ascii="Times New Roman" w:hAnsi="Times New Roman" w:cs="Times New Roman"/>
          <w:sz w:val="24"/>
          <w:szCs w:val="24"/>
          <w:lang w:val="lv-LV"/>
        </w:rPr>
        <w:t>prasmju apguvi;</w:t>
      </w:r>
    </w:p>
    <w:p w:rsidR="00B01114" w:rsidRPr="00EE6EB0" w:rsidRDefault="00B10D88"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1.2. radīt pamatu savlaicīgu, apzinātu un ar iespējām sabalansētu personīgo lēmumu pieņ</w:t>
      </w:r>
      <w:r w:rsidR="000769B4" w:rsidRPr="00EE6EB0">
        <w:rPr>
          <w:rFonts w:ascii="Times New Roman" w:hAnsi="Times New Roman" w:cs="Times New Roman"/>
          <w:sz w:val="24"/>
          <w:szCs w:val="24"/>
          <w:lang w:val="lv-LV"/>
        </w:rPr>
        <w:t>emšanai par turpmāko izglītību vai nodarbinātību</w:t>
      </w:r>
      <w:r w:rsidR="00B01114" w:rsidRPr="00EE6EB0">
        <w:rPr>
          <w:rFonts w:ascii="Times New Roman" w:hAnsi="Times New Roman" w:cs="Times New Roman"/>
          <w:sz w:val="24"/>
          <w:szCs w:val="24"/>
          <w:lang w:val="lv-LV"/>
        </w:rPr>
        <w:t>;</w:t>
      </w:r>
    </w:p>
    <w:p w:rsidR="00B01114" w:rsidRPr="00EE6EB0" w:rsidRDefault="00B01114"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1.3. izkopt izglītojamā prasmi patstāvīgi mācīties un pilnveidoties, motivēt mūžizglītībai un apzinātai karjeras izvēlei.</w:t>
      </w:r>
    </w:p>
    <w:p w:rsidR="00AF2DAF" w:rsidRPr="00EE6EB0" w:rsidRDefault="00B10D88"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2</w:t>
      </w:r>
      <w:r w:rsidR="000769B4" w:rsidRPr="00EE6EB0">
        <w:rPr>
          <w:rFonts w:ascii="Times New Roman" w:hAnsi="Times New Roman" w:cs="Times New Roman"/>
          <w:sz w:val="24"/>
          <w:szCs w:val="24"/>
          <w:lang w:val="lv-LV"/>
        </w:rPr>
        <w:t>. Karjeras izglītības uzdevumi:</w:t>
      </w:r>
    </w:p>
    <w:p w:rsidR="00AF2DAF" w:rsidRPr="00EE6EB0" w:rsidRDefault="00B10D88"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2.1. nodrošināt katram izglītojamam </w:t>
      </w:r>
      <w:proofErr w:type="spellStart"/>
      <w:r w:rsidRPr="00EE6EB0">
        <w:rPr>
          <w:rFonts w:ascii="Times New Roman" w:hAnsi="Times New Roman" w:cs="Times New Roman"/>
          <w:sz w:val="24"/>
          <w:szCs w:val="24"/>
          <w:lang w:val="lv-LV"/>
        </w:rPr>
        <w:t>pašnovērtēšanas</w:t>
      </w:r>
      <w:proofErr w:type="spellEnd"/>
      <w:r w:rsidRPr="00EE6EB0">
        <w:rPr>
          <w:rFonts w:ascii="Times New Roman" w:hAnsi="Times New Roman" w:cs="Times New Roman"/>
          <w:sz w:val="24"/>
          <w:szCs w:val="24"/>
          <w:lang w:val="lv-LV"/>
        </w:rPr>
        <w:t xml:space="preserve"> metožu apguves iespējas;</w:t>
      </w:r>
    </w:p>
    <w:p w:rsidR="00AF2DAF" w:rsidRPr="00EE6EB0" w:rsidRDefault="00B10D88"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2.2. palīdzēt izmantot zināšanas par sevi, lai izprastu savas spējas, stiprās puses, intereses, prasmes un talantus, pieņemtu lēmumus, noteiktu mērķus;</w:t>
      </w:r>
    </w:p>
    <w:p w:rsidR="00AF2DAF" w:rsidRPr="00EE6EB0" w:rsidRDefault="00AF2DAF"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2</w:t>
      </w:r>
      <w:r w:rsidR="00B10D88" w:rsidRPr="00EE6EB0">
        <w:rPr>
          <w:rFonts w:ascii="Times New Roman" w:hAnsi="Times New Roman" w:cs="Times New Roman"/>
          <w:sz w:val="24"/>
          <w:szCs w:val="24"/>
          <w:lang w:val="lv-LV"/>
        </w:rPr>
        <w:t>.3. veidot katrā izglītojamā interesi par karjeru, iepazīstinot ar darba pasaules un ar to sa</w:t>
      </w:r>
      <w:r w:rsidR="000769B4" w:rsidRPr="00EE6EB0">
        <w:rPr>
          <w:rFonts w:ascii="Times New Roman" w:hAnsi="Times New Roman" w:cs="Times New Roman"/>
          <w:sz w:val="24"/>
          <w:szCs w:val="24"/>
          <w:lang w:val="lv-LV"/>
        </w:rPr>
        <w:t>istīto izglītību daudzveidību;</w:t>
      </w:r>
    </w:p>
    <w:p w:rsidR="00AF2DAF" w:rsidRPr="00EE6EB0" w:rsidRDefault="00AF2DAF"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2</w:t>
      </w:r>
      <w:r w:rsidR="00B10D88" w:rsidRPr="00EE6EB0">
        <w:rPr>
          <w:rFonts w:ascii="Times New Roman" w:hAnsi="Times New Roman" w:cs="Times New Roman"/>
          <w:sz w:val="24"/>
          <w:szCs w:val="24"/>
          <w:lang w:val="lv-LV"/>
        </w:rPr>
        <w:t>.4. nodrošināt katram izglītojamam iespēju apgūt mācīšanās prasmes, informācijas tehnoloģiju un citu informācijas avotu izmantošanas pamatiemaņas;</w:t>
      </w:r>
    </w:p>
    <w:p w:rsidR="00AF2DAF" w:rsidRPr="00EE6EB0" w:rsidRDefault="00B10D88"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2.5. palīdzēt katram izglītojamam pieņemt apzinātu lēmumu par turpmāko izglītību un ar to saistīto iespējamo karjeru;</w:t>
      </w:r>
    </w:p>
    <w:p w:rsidR="00AF2DAF" w:rsidRPr="00EE6EB0" w:rsidRDefault="00B10D88"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2.6. nodrošināt iespēju gūt darbības pieredzi;</w:t>
      </w:r>
    </w:p>
    <w:p w:rsidR="00AF2DAF" w:rsidRPr="00EE6EB0" w:rsidRDefault="00B10D88"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2.7. izkopt sadarbības, saskarsmes, prezentācijas prasmes, cieņu pret daudzveidību;</w:t>
      </w:r>
    </w:p>
    <w:p w:rsidR="00AF2DAF" w:rsidRPr="00EE6EB0" w:rsidRDefault="00B10D88"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2.8. veidot izglītojamajos izpratni par karjeras saistību ar sasniegumiem izglītībā un mūžizglītību.</w:t>
      </w:r>
    </w:p>
    <w:p w:rsidR="00AF2DAF" w:rsidRPr="00EE6EB0" w:rsidRDefault="009F6E07"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II </w:t>
      </w:r>
      <w:r w:rsidR="000769B4" w:rsidRPr="00EE6EB0">
        <w:rPr>
          <w:rFonts w:ascii="Times New Roman" w:hAnsi="Times New Roman" w:cs="Times New Roman"/>
          <w:sz w:val="24"/>
          <w:szCs w:val="24"/>
          <w:lang w:val="lv-LV"/>
        </w:rPr>
        <w:t>Karjeras izglītības saturs</w:t>
      </w:r>
    </w:p>
    <w:p w:rsidR="00AF2DAF" w:rsidRPr="00EE6EB0" w:rsidRDefault="00B10D88"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3. Karjeras izglītības programmas apguves organizācijas pamatnosacījums ir — īstenot karjeras izglītību tā, lai izglītojamais iegūtu gan zināšanas konkrētā izglītības jomā (</w:t>
      </w:r>
      <w:proofErr w:type="spellStart"/>
      <w:r w:rsidRPr="00EE6EB0">
        <w:rPr>
          <w:rFonts w:ascii="Times New Roman" w:hAnsi="Times New Roman" w:cs="Times New Roman"/>
          <w:sz w:val="24"/>
          <w:szCs w:val="24"/>
          <w:lang w:val="lv-LV"/>
        </w:rPr>
        <w:t>pašizpēte</w:t>
      </w:r>
      <w:proofErr w:type="spellEnd"/>
      <w:r w:rsidRPr="00EE6EB0">
        <w:rPr>
          <w:rFonts w:ascii="Times New Roman" w:hAnsi="Times New Roman" w:cs="Times New Roman"/>
          <w:sz w:val="24"/>
          <w:szCs w:val="24"/>
          <w:lang w:val="lv-LV"/>
        </w:rPr>
        <w:t xml:space="preserve">, karjeras izpēte, karjeras plānošana un vadība) un formā (mācību priekšmetu stunda, klases stunda, konsultācijas, </w:t>
      </w:r>
      <w:proofErr w:type="spellStart"/>
      <w:r w:rsidRPr="00EE6EB0">
        <w:rPr>
          <w:rFonts w:ascii="Times New Roman" w:hAnsi="Times New Roman" w:cs="Times New Roman"/>
          <w:sz w:val="24"/>
          <w:szCs w:val="24"/>
          <w:lang w:val="lv-LV"/>
        </w:rPr>
        <w:t>ārpusstundu</w:t>
      </w:r>
      <w:proofErr w:type="spellEnd"/>
      <w:r w:rsidRPr="00EE6EB0">
        <w:rPr>
          <w:rFonts w:ascii="Times New Roman" w:hAnsi="Times New Roman" w:cs="Times New Roman"/>
          <w:sz w:val="24"/>
          <w:szCs w:val="24"/>
          <w:lang w:val="lv-LV"/>
        </w:rPr>
        <w:t xml:space="preserve"> pasākumi), gan universālas, vispārējas prasmes, saistītas ar darbības pieredzi, kas palīdzētu rīkoties gan iepriekš zināmās</w:t>
      </w:r>
      <w:r w:rsidR="005E37F8" w:rsidRPr="00EE6EB0">
        <w:rPr>
          <w:rFonts w:ascii="Times New Roman" w:hAnsi="Times New Roman" w:cs="Times New Roman"/>
          <w:sz w:val="24"/>
          <w:szCs w:val="24"/>
          <w:lang w:val="lv-LV"/>
        </w:rPr>
        <w:t>, gan jaunās dzīves situācijās.</w:t>
      </w:r>
    </w:p>
    <w:p w:rsidR="00AF2DAF" w:rsidRPr="00EE6EB0" w:rsidRDefault="00B10D88"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lastRenderedPageBreak/>
        <w:t xml:space="preserve">4. Katra karjeras izglītības joma — </w:t>
      </w:r>
      <w:proofErr w:type="spellStart"/>
      <w:r w:rsidRPr="00EE6EB0">
        <w:rPr>
          <w:rFonts w:ascii="Times New Roman" w:hAnsi="Times New Roman" w:cs="Times New Roman"/>
          <w:sz w:val="24"/>
          <w:szCs w:val="24"/>
          <w:lang w:val="lv-LV"/>
        </w:rPr>
        <w:t>pašizpēte</w:t>
      </w:r>
      <w:proofErr w:type="spellEnd"/>
      <w:r w:rsidRPr="00EE6EB0">
        <w:rPr>
          <w:rFonts w:ascii="Times New Roman" w:hAnsi="Times New Roman" w:cs="Times New Roman"/>
          <w:sz w:val="24"/>
          <w:szCs w:val="24"/>
          <w:lang w:val="lv-LV"/>
        </w:rPr>
        <w:t>, karjeras izpēte un karjeras vadība — ietver vairāku mācību priekšmetu un audzināšanas darba saturu, tā pilnveides</w:t>
      </w:r>
      <w:r w:rsidR="005E37F8" w:rsidRPr="00EE6EB0">
        <w:rPr>
          <w:rFonts w:ascii="Times New Roman" w:hAnsi="Times New Roman" w:cs="Times New Roman"/>
          <w:sz w:val="24"/>
          <w:szCs w:val="24"/>
          <w:lang w:val="lv-LV"/>
        </w:rPr>
        <w:t xml:space="preserve"> virzienu integrācijas aspektā.</w:t>
      </w:r>
    </w:p>
    <w:p w:rsidR="005E37F8" w:rsidRPr="00EE6EB0" w:rsidRDefault="00B10D88"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5. Karjeras izglītībā sasniedzamo spēju un prasmju attīstību atspoguļ</w:t>
      </w:r>
      <w:r w:rsidR="005E37F8" w:rsidRPr="00EE6EB0">
        <w:rPr>
          <w:rFonts w:ascii="Times New Roman" w:hAnsi="Times New Roman" w:cs="Times New Roman"/>
          <w:sz w:val="24"/>
          <w:szCs w:val="24"/>
          <w:lang w:val="lv-LV"/>
        </w:rPr>
        <w:t>o galvenie izglītošanas aspekti:</w:t>
      </w:r>
    </w:p>
    <w:p w:rsidR="00AF2DAF" w:rsidRPr="00EE6EB0" w:rsidRDefault="00B10D88"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5.1. </w:t>
      </w:r>
      <w:r w:rsidRPr="00EE6EB0">
        <w:rPr>
          <w:rFonts w:ascii="Times New Roman" w:hAnsi="Times New Roman" w:cs="Times New Roman"/>
          <w:i/>
          <w:sz w:val="24"/>
          <w:szCs w:val="24"/>
          <w:lang w:val="lv-LV"/>
        </w:rPr>
        <w:t>pašizpausmes un radošais aspekts</w:t>
      </w:r>
      <w:r w:rsidRPr="00EE6EB0">
        <w:rPr>
          <w:rFonts w:ascii="Times New Roman" w:hAnsi="Times New Roman" w:cs="Times New Roman"/>
          <w:sz w:val="24"/>
          <w:szCs w:val="24"/>
          <w:lang w:val="lv-LV"/>
        </w:rPr>
        <w:t xml:space="preserve">: radošās darbības pieredze, pastāvīga iespēja meklēt un atrast risinājumu praktiskām </w:t>
      </w:r>
      <w:r w:rsidR="005E37F8" w:rsidRPr="00EE6EB0">
        <w:rPr>
          <w:rFonts w:ascii="Times New Roman" w:hAnsi="Times New Roman" w:cs="Times New Roman"/>
          <w:sz w:val="24"/>
          <w:szCs w:val="24"/>
          <w:lang w:val="lv-LV"/>
        </w:rPr>
        <w:t>problēmām, atklāt kopsakarības;</w:t>
      </w:r>
    </w:p>
    <w:p w:rsidR="00AF2DAF" w:rsidRPr="00EE6EB0" w:rsidRDefault="00B10D88"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5.2. </w:t>
      </w:r>
      <w:r w:rsidRPr="00EE6EB0">
        <w:rPr>
          <w:rFonts w:ascii="Times New Roman" w:hAnsi="Times New Roman" w:cs="Times New Roman"/>
          <w:i/>
          <w:sz w:val="24"/>
          <w:szCs w:val="24"/>
          <w:lang w:val="lv-LV"/>
        </w:rPr>
        <w:t>analītiski kritiskais aspekts</w:t>
      </w:r>
      <w:r w:rsidRPr="00EE6EB0">
        <w:rPr>
          <w:rFonts w:ascii="Times New Roman" w:hAnsi="Times New Roman" w:cs="Times New Roman"/>
          <w:sz w:val="24"/>
          <w:szCs w:val="24"/>
          <w:lang w:val="lv-LV"/>
        </w:rPr>
        <w:t>: intelektuālās darbības pieredze — patstāvīga, loģiska, motivēta, kritiska un produktīva domāšana; prasme pamatot savu viedokli pagātnes, tagadnes</w:t>
      </w:r>
      <w:r w:rsidR="005E37F8" w:rsidRPr="00EE6EB0">
        <w:rPr>
          <w:rFonts w:ascii="Times New Roman" w:hAnsi="Times New Roman" w:cs="Times New Roman"/>
          <w:sz w:val="24"/>
          <w:szCs w:val="24"/>
          <w:lang w:val="lv-LV"/>
        </w:rPr>
        <w:t xml:space="preserve"> un nākotnes saiknes kontekstā;</w:t>
      </w:r>
    </w:p>
    <w:p w:rsidR="00B10D88" w:rsidRPr="00EE6EB0" w:rsidRDefault="00B10D88"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5.3. </w:t>
      </w:r>
      <w:r w:rsidRPr="00EE6EB0">
        <w:rPr>
          <w:rFonts w:ascii="Times New Roman" w:hAnsi="Times New Roman" w:cs="Times New Roman"/>
          <w:i/>
          <w:sz w:val="24"/>
          <w:szCs w:val="24"/>
          <w:lang w:val="lv-LV"/>
        </w:rPr>
        <w:t>morālais un estētiskais aspekts</w:t>
      </w:r>
      <w:r w:rsidRPr="00EE6EB0">
        <w:rPr>
          <w:rFonts w:ascii="Times New Roman" w:hAnsi="Times New Roman" w:cs="Times New Roman"/>
          <w:sz w:val="24"/>
          <w:szCs w:val="24"/>
          <w:lang w:val="lv-LV"/>
        </w:rPr>
        <w:t>: izpratne par morāles jēdzieniem cilvēku savstarpējā saskarsmē, par cilvēka tiesībām uz vienlīdzību;</w:t>
      </w:r>
    </w:p>
    <w:p w:rsidR="00AF2DAF" w:rsidRPr="00EE6EB0" w:rsidRDefault="00AF2DAF"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5.4. </w:t>
      </w:r>
      <w:r w:rsidRPr="00EE6EB0">
        <w:rPr>
          <w:rFonts w:ascii="Times New Roman" w:hAnsi="Times New Roman" w:cs="Times New Roman"/>
          <w:i/>
          <w:sz w:val="24"/>
          <w:szCs w:val="24"/>
          <w:lang w:val="lv-LV"/>
        </w:rPr>
        <w:t>sadarbības aspekts</w:t>
      </w:r>
      <w:r w:rsidRPr="00EE6EB0">
        <w:rPr>
          <w:rFonts w:ascii="Times New Roman" w:hAnsi="Times New Roman" w:cs="Times New Roman"/>
          <w:sz w:val="24"/>
          <w:szCs w:val="24"/>
          <w:lang w:val="lv-LV"/>
        </w:rPr>
        <w:t>: prasme sadarboties, strādāt komandā, uzklausīt un respektēt dažādus viedokļus, pieņemt lēmumus un uzņemties atbildību par to īstenošanu, atbildīgi rīkoties konfliktsituācijās, rūpēties par savu un līdzcilvēku drošību un meklēt palīdzību atbilst</w:t>
      </w:r>
      <w:r w:rsidR="005E37F8" w:rsidRPr="00EE6EB0">
        <w:rPr>
          <w:rFonts w:ascii="Times New Roman" w:hAnsi="Times New Roman" w:cs="Times New Roman"/>
          <w:sz w:val="24"/>
          <w:szCs w:val="24"/>
          <w:lang w:val="lv-LV"/>
        </w:rPr>
        <w:t>ošās institūcijās un dienestos;</w:t>
      </w:r>
    </w:p>
    <w:p w:rsidR="00AF2DAF" w:rsidRPr="00EE6EB0" w:rsidRDefault="00AF2DAF"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5.5. </w:t>
      </w:r>
      <w:r w:rsidRPr="00EE6EB0">
        <w:rPr>
          <w:rFonts w:ascii="Times New Roman" w:hAnsi="Times New Roman" w:cs="Times New Roman"/>
          <w:i/>
          <w:sz w:val="24"/>
          <w:szCs w:val="24"/>
          <w:lang w:val="lv-LV"/>
        </w:rPr>
        <w:t>saziņas aspekts</w:t>
      </w:r>
      <w:r w:rsidRPr="00EE6EB0">
        <w:rPr>
          <w:rFonts w:ascii="Times New Roman" w:hAnsi="Times New Roman" w:cs="Times New Roman"/>
          <w:sz w:val="24"/>
          <w:szCs w:val="24"/>
          <w:lang w:val="lv-LV"/>
        </w:rPr>
        <w:t>: praktiska pieredze valodas lietošanā; prasme sazināties vairākās valodās (rakstīt, runāt, lasīt), prasme publiski uzstāties, izteikt un pamatot savu v</w:t>
      </w:r>
      <w:r w:rsidR="005E37F8" w:rsidRPr="00EE6EB0">
        <w:rPr>
          <w:rFonts w:ascii="Times New Roman" w:hAnsi="Times New Roman" w:cs="Times New Roman"/>
          <w:sz w:val="24"/>
          <w:szCs w:val="24"/>
          <w:lang w:val="lv-LV"/>
        </w:rPr>
        <w:t>iedokli, prezentācijas prasmes;</w:t>
      </w:r>
    </w:p>
    <w:p w:rsidR="00AF2DAF" w:rsidRPr="00EE6EB0" w:rsidRDefault="00AF2DAF"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5.6. </w:t>
      </w:r>
      <w:r w:rsidRPr="00EE6EB0">
        <w:rPr>
          <w:rFonts w:ascii="Times New Roman" w:hAnsi="Times New Roman" w:cs="Times New Roman"/>
          <w:i/>
          <w:sz w:val="24"/>
          <w:szCs w:val="24"/>
          <w:lang w:val="lv-LV"/>
        </w:rPr>
        <w:t>mācīšanās un praktiskās darbības aspekts</w:t>
      </w:r>
      <w:r w:rsidRPr="00EE6EB0">
        <w:rPr>
          <w:rFonts w:ascii="Times New Roman" w:hAnsi="Times New Roman" w:cs="Times New Roman"/>
          <w:sz w:val="24"/>
          <w:szCs w:val="24"/>
          <w:lang w:val="lv-LV"/>
        </w:rPr>
        <w:t xml:space="preserve">: prasme patstāvīgi plānot, organizēt un īstenot mācīšanos; dažādu zināšanu un prasmju lietošana praktiskajā darbībā; prasme mācību procesā izmantot dažādu veidu informāciju, konsultēties, atrast palīdzību; prasme </w:t>
      </w:r>
      <w:r w:rsidR="005E37F8" w:rsidRPr="00EE6EB0">
        <w:rPr>
          <w:rFonts w:ascii="Times New Roman" w:hAnsi="Times New Roman" w:cs="Times New Roman"/>
          <w:sz w:val="24"/>
          <w:szCs w:val="24"/>
          <w:lang w:val="lv-LV"/>
        </w:rPr>
        <w:t>izmantot modernās tehnoloģijas;</w:t>
      </w:r>
    </w:p>
    <w:p w:rsidR="00AF2DAF" w:rsidRPr="00EE6EB0" w:rsidRDefault="00AF2DAF"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5.7. </w:t>
      </w:r>
      <w:r w:rsidRPr="00EE6EB0">
        <w:rPr>
          <w:rFonts w:ascii="Times New Roman" w:hAnsi="Times New Roman" w:cs="Times New Roman"/>
          <w:i/>
          <w:sz w:val="24"/>
          <w:szCs w:val="24"/>
          <w:lang w:val="lv-LV"/>
        </w:rPr>
        <w:t>matemātiskais aspekts</w:t>
      </w:r>
      <w:r w:rsidRPr="00EE6EB0">
        <w:rPr>
          <w:rFonts w:ascii="Times New Roman" w:hAnsi="Times New Roman" w:cs="Times New Roman"/>
          <w:sz w:val="24"/>
          <w:szCs w:val="24"/>
          <w:lang w:val="lv-LV"/>
        </w:rPr>
        <w:t>: matemātikas izmantošana praktiskajā dzīvē (budžeta plānošana, izglītības izmaksu apr</w:t>
      </w:r>
      <w:r w:rsidR="005E37F8" w:rsidRPr="00EE6EB0">
        <w:rPr>
          <w:rFonts w:ascii="Times New Roman" w:hAnsi="Times New Roman" w:cs="Times New Roman"/>
          <w:sz w:val="24"/>
          <w:szCs w:val="24"/>
          <w:lang w:val="lv-LV"/>
        </w:rPr>
        <w:t>ēķināšana, salīdzināšana u.c.).</w:t>
      </w:r>
    </w:p>
    <w:p w:rsidR="00AF2DAF" w:rsidRPr="00EE6EB0" w:rsidRDefault="009F6E07"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III </w:t>
      </w:r>
      <w:r w:rsidR="00AF2DAF" w:rsidRPr="00EE6EB0">
        <w:rPr>
          <w:rFonts w:ascii="Times New Roman" w:hAnsi="Times New Roman" w:cs="Times New Roman"/>
          <w:sz w:val="24"/>
          <w:szCs w:val="24"/>
          <w:lang w:val="lv-LV"/>
        </w:rPr>
        <w:t xml:space="preserve">Karjeras izglītības programmas īstenošanas plāns </w:t>
      </w:r>
    </w:p>
    <w:p w:rsidR="006773E3" w:rsidRPr="00EE6EB0" w:rsidRDefault="002E1D95"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6</w:t>
      </w:r>
      <w:r w:rsidR="00AF2DAF" w:rsidRPr="00EE6EB0">
        <w:rPr>
          <w:rFonts w:ascii="Times New Roman" w:hAnsi="Times New Roman" w:cs="Times New Roman"/>
          <w:sz w:val="24"/>
          <w:szCs w:val="24"/>
          <w:lang w:val="lv-LV"/>
        </w:rPr>
        <w:t xml:space="preserve">. Karjeras izglītība tiek īstenota, izmantojot dažādas darba organizācijas formas — </w:t>
      </w:r>
      <w:r w:rsidR="00AC07A6" w:rsidRPr="00EE6EB0">
        <w:rPr>
          <w:rFonts w:ascii="Times New Roman" w:hAnsi="Times New Roman" w:cs="Times New Roman"/>
          <w:sz w:val="24"/>
          <w:szCs w:val="24"/>
          <w:lang w:val="lv-LV"/>
        </w:rPr>
        <w:t>individuālās konsultācijas, grupas stund</w:t>
      </w:r>
      <w:r w:rsidR="00135804" w:rsidRPr="00EE6EB0">
        <w:rPr>
          <w:rFonts w:ascii="Times New Roman" w:hAnsi="Times New Roman" w:cs="Times New Roman"/>
          <w:sz w:val="24"/>
          <w:szCs w:val="24"/>
          <w:lang w:val="lv-LV"/>
        </w:rPr>
        <w:t>a</w:t>
      </w:r>
      <w:r w:rsidR="00AC07A6" w:rsidRPr="00EE6EB0">
        <w:rPr>
          <w:rFonts w:ascii="Times New Roman" w:hAnsi="Times New Roman" w:cs="Times New Roman"/>
          <w:sz w:val="24"/>
          <w:szCs w:val="24"/>
          <w:lang w:val="lv-LV"/>
        </w:rPr>
        <w:t xml:space="preserve">s, </w:t>
      </w:r>
      <w:r w:rsidR="006773E3" w:rsidRPr="00EE6EB0">
        <w:rPr>
          <w:rFonts w:ascii="Times New Roman" w:hAnsi="Times New Roman" w:cs="Times New Roman"/>
          <w:sz w:val="24"/>
          <w:szCs w:val="24"/>
          <w:lang w:val="lv-LV"/>
        </w:rPr>
        <w:t xml:space="preserve">profesionālo un vispārizglītojošo </w:t>
      </w:r>
      <w:r w:rsidR="00AF2DAF" w:rsidRPr="00EE6EB0">
        <w:rPr>
          <w:rFonts w:ascii="Times New Roman" w:hAnsi="Times New Roman" w:cs="Times New Roman"/>
          <w:sz w:val="24"/>
          <w:szCs w:val="24"/>
          <w:lang w:val="lv-LV"/>
        </w:rPr>
        <w:t xml:space="preserve">mācību priekšmetu stundas, dažādus </w:t>
      </w:r>
      <w:proofErr w:type="spellStart"/>
      <w:r w:rsidR="00AF2DAF" w:rsidRPr="00EE6EB0">
        <w:rPr>
          <w:rFonts w:ascii="Times New Roman" w:hAnsi="Times New Roman" w:cs="Times New Roman"/>
          <w:sz w:val="24"/>
          <w:szCs w:val="24"/>
          <w:lang w:val="lv-LV"/>
        </w:rPr>
        <w:t>ārpusstundu</w:t>
      </w:r>
      <w:proofErr w:type="spellEnd"/>
      <w:r w:rsidR="00AF2DAF" w:rsidRPr="00EE6EB0">
        <w:rPr>
          <w:rFonts w:ascii="Times New Roman" w:hAnsi="Times New Roman" w:cs="Times New Roman"/>
          <w:sz w:val="24"/>
          <w:szCs w:val="24"/>
          <w:lang w:val="lv-LV"/>
        </w:rPr>
        <w:t xml:space="preserve"> pasākumus</w:t>
      </w:r>
      <w:r w:rsidR="00135804" w:rsidRPr="00EE6EB0">
        <w:rPr>
          <w:rFonts w:ascii="Times New Roman" w:hAnsi="Times New Roman" w:cs="Times New Roman"/>
          <w:sz w:val="24"/>
          <w:szCs w:val="24"/>
          <w:lang w:val="lv-LV"/>
        </w:rPr>
        <w:t>.</w:t>
      </w:r>
    </w:p>
    <w:p w:rsidR="00A22058" w:rsidRPr="00EE6EB0" w:rsidRDefault="00AC07A6"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6.1. </w:t>
      </w:r>
      <w:r w:rsidR="00A22058" w:rsidRPr="00EE6EB0">
        <w:rPr>
          <w:rFonts w:ascii="Times New Roman" w:hAnsi="Times New Roman" w:cs="Times New Roman"/>
          <w:sz w:val="24"/>
          <w:szCs w:val="24"/>
          <w:lang w:val="lv-LV"/>
        </w:rPr>
        <w:t>K</w:t>
      </w:r>
      <w:r w:rsidRPr="00EE6EB0">
        <w:rPr>
          <w:rFonts w:ascii="Times New Roman" w:hAnsi="Times New Roman" w:cs="Times New Roman"/>
          <w:sz w:val="24"/>
          <w:szCs w:val="24"/>
          <w:lang w:val="lv-LV"/>
        </w:rPr>
        <w:t>arjeras konsultācijas</w:t>
      </w:r>
    </w:p>
    <w:p w:rsidR="00AC07A6" w:rsidRPr="00EE6EB0" w:rsidRDefault="00A22058"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6.1.1. </w:t>
      </w:r>
      <w:r w:rsidRPr="00EE6EB0">
        <w:rPr>
          <w:rFonts w:ascii="Times New Roman" w:hAnsi="Times New Roman" w:cs="Times New Roman"/>
          <w:i/>
          <w:sz w:val="24"/>
          <w:szCs w:val="24"/>
          <w:lang w:val="lv-LV"/>
        </w:rPr>
        <w:t>Individuālo konsultēšanu</w:t>
      </w:r>
      <w:r w:rsidRPr="00EE6EB0">
        <w:rPr>
          <w:rFonts w:ascii="Times New Roman" w:hAnsi="Times New Roman" w:cs="Times New Roman"/>
          <w:sz w:val="24"/>
          <w:szCs w:val="24"/>
          <w:lang w:val="lv-LV"/>
        </w:rPr>
        <w:t xml:space="preserve"> atkarībā no konsultācijās plānotā satura var veikt divējādi:</w:t>
      </w:r>
    </w:p>
    <w:p w:rsidR="00A72CF3" w:rsidRPr="00EE6EB0" w:rsidRDefault="00A72CF3"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6.1.1.</w:t>
      </w:r>
      <w:r w:rsidR="00A22058" w:rsidRPr="00EE6EB0">
        <w:rPr>
          <w:rFonts w:ascii="Times New Roman" w:hAnsi="Times New Roman" w:cs="Times New Roman"/>
          <w:sz w:val="24"/>
          <w:szCs w:val="24"/>
          <w:lang w:val="lv-LV"/>
        </w:rPr>
        <w:t>1.</w:t>
      </w:r>
      <w:r w:rsidRPr="00EE6EB0">
        <w:rPr>
          <w:rFonts w:ascii="Times New Roman" w:hAnsi="Times New Roman" w:cs="Times New Roman"/>
          <w:sz w:val="24"/>
          <w:szCs w:val="24"/>
          <w:lang w:val="lv-LV"/>
        </w:rPr>
        <w:t xml:space="preserve"> </w:t>
      </w:r>
      <w:r w:rsidR="00873884" w:rsidRPr="00EE6EB0">
        <w:rPr>
          <w:rFonts w:ascii="Times New Roman" w:hAnsi="Times New Roman" w:cs="Times New Roman"/>
          <w:sz w:val="24"/>
          <w:szCs w:val="24"/>
          <w:lang w:val="lv-LV"/>
        </w:rPr>
        <w:t xml:space="preserve">individuālas informējošās sarunas par </w:t>
      </w:r>
      <w:proofErr w:type="spellStart"/>
      <w:r w:rsidR="00873884" w:rsidRPr="00EE6EB0">
        <w:rPr>
          <w:rFonts w:ascii="Times New Roman" w:hAnsi="Times New Roman" w:cs="Times New Roman"/>
          <w:sz w:val="24"/>
          <w:szCs w:val="24"/>
          <w:lang w:val="lv-LV"/>
        </w:rPr>
        <w:t>pašizziņu</w:t>
      </w:r>
      <w:proofErr w:type="spellEnd"/>
      <w:r w:rsidR="00873884" w:rsidRPr="00EE6EB0">
        <w:rPr>
          <w:rFonts w:ascii="Times New Roman" w:hAnsi="Times New Roman" w:cs="Times New Roman"/>
          <w:sz w:val="24"/>
          <w:szCs w:val="24"/>
          <w:lang w:val="lv-LV"/>
        </w:rPr>
        <w:t xml:space="preserve"> - gribu, varu, vajag - aspektā, par izglītības sistēmu, karjeras iespējām, plānošanu, lēmumu pieņemšanas veidiem u.c. tēmām</w:t>
      </w:r>
      <w:r w:rsidRPr="00EE6EB0">
        <w:rPr>
          <w:rFonts w:ascii="Times New Roman" w:hAnsi="Times New Roman" w:cs="Times New Roman"/>
          <w:sz w:val="24"/>
          <w:szCs w:val="24"/>
          <w:lang w:val="lv-LV"/>
        </w:rPr>
        <w:t>;</w:t>
      </w:r>
    </w:p>
    <w:p w:rsidR="008A79CF" w:rsidRPr="00EE6EB0" w:rsidRDefault="00A72CF3"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6.1.</w:t>
      </w:r>
      <w:r w:rsidR="00A22058" w:rsidRPr="00EE6EB0">
        <w:rPr>
          <w:rFonts w:ascii="Times New Roman" w:hAnsi="Times New Roman" w:cs="Times New Roman"/>
          <w:sz w:val="24"/>
          <w:szCs w:val="24"/>
          <w:lang w:val="lv-LV"/>
        </w:rPr>
        <w:t>1.</w:t>
      </w:r>
      <w:r w:rsidRPr="00EE6EB0">
        <w:rPr>
          <w:rFonts w:ascii="Times New Roman" w:hAnsi="Times New Roman" w:cs="Times New Roman"/>
          <w:sz w:val="24"/>
          <w:szCs w:val="24"/>
          <w:lang w:val="lv-LV"/>
        </w:rPr>
        <w:t xml:space="preserve">2. </w:t>
      </w:r>
      <w:r w:rsidR="00873884" w:rsidRPr="00EE6EB0">
        <w:rPr>
          <w:rFonts w:ascii="Times New Roman" w:hAnsi="Times New Roman" w:cs="Times New Roman"/>
          <w:sz w:val="24"/>
          <w:szCs w:val="24"/>
          <w:lang w:val="lv-LV"/>
        </w:rPr>
        <w:t>individuālās personības un konkrētās situācijas izpētes konsultācijas, izmantojot atbilstošas konsultēšanas metodes.</w:t>
      </w:r>
    </w:p>
    <w:p w:rsidR="00873884" w:rsidRPr="00EE6EB0" w:rsidRDefault="008A79CF"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lastRenderedPageBreak/>
        <w:t xml:space="preserve">Izšķir vairākus individuālo konsultāciju veidus: </w:t>
      </w:r>
      <w:proofErr w:type="spellStart"/>
      <w:r w:rsidRPr="00EE6EB0">
        <w:rPr>
          <w:rFonts w:ascii="Times New Roman" w:hAnsi="Times New Roman" w:cs="Times New Roman"/>
          <w:sz w:val="24"/>
          <w:szCs w:val="24"/>
          <w:lang w:val="lv-LV"/>
        </w:rPr>
        <w:t>telefonkonsultācijas</w:t>
      </w:r>
      <w:proofErr w:type="spellEnd"/>
      <w:r w:rsidRPr="00EE6EB0">
        <w:rPr>
          <w:rFonts w:ascii="Times New Roman" w:hAnsi="Times New Roman" w:cs="Times New Roman"/>
          <w:sz w:val="24"/>
          <w:szCs w:val="24"/>
          <w:lang w:val="lv-LV"/>
        </w:rPr>
        <w:t>, elektroniskās konsultācijas,</w:t>
      </w:r>
      <w:r w:rsidR="00EE6EB0" w:rsidRPr="00EE6EB0">
        <w:rPr>
          <w:rFonts w:ascii="Times New Roman" w:hAnsi="Times New Roman" w:cs="Times New Roman"/>
          <w:sz w:val="24"/>
          <w:szCs w:val="24"/>
          <w:lang w:val="lv-LV"/>
        </w:rPr>
        <w:t xml:space="preserve"> tiešsaistes </w:t>
      </w:r>
      <w:r w:rsidRPr="00EE6EB0">
        <w:rPr>
          <w:rFonts w:ascii="Times New Roman" w:hAnsi="Times New Roman" w:cs="Times New Roman"/>
          <w:sz w:val="24"/>
          <w:szCs w:val="24"/>
          <w:lang w:val="lv-LV"/>
        </w:rPr>
        <w:t xml:space="preserve">konsultācijas, klātienes tikšanās konsultācijas, </w:t>
      </w:r>
      <w:proofErr w:type="spellStart"/>
      <w:r w:rsidRPr="00EE6EB0">
        <w:rPr>
          <w:rFonts w:ascii="Times New Roman" w:hAnsi="Times New Roman" w:cs="Times New Roman"/>
          <w:sz w:val="24"/>
          <w:szCs w:val="24"/>
          <w:lang w:val="lv-LV"/>
        </w:rPr>
        <w:t>mikrokonsultācijas</w:t>
      </w:r>
      <w:proofErr w:type="spellEnd"/>
      <w:r w:rsidRPr="00EE6EB0">
        <w:rPr>
          <w:rFonts w:ascii="Times New Roman" w:hAnsi="Times New Roman" w:cs="Times New Roman"/>
          <w:sz w:val="24"/>
          <w:szCs w:val="24"/>
          <w:lang w:val="lv-LV"/>
        </w:rPr>
        <w:t xml:space="preserve"> u.c.</w:t>
      </w:r>
    </w:p>
    <w:p w:rsidR="00A22058" w:rsidRPr="00EE6EB0" w:rsidRDefault="00A22058"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6.1.2. </w:t>
      </w:r>
      <w:r w:rsidRPr="00EE6EB0">
        <w:rPr>
          <w:rFonts w:ascii="Times New Roman" w:hAnsi="Times New Roman" w:cs="Times New Roman"/>
          <w:i/>
          <w:sz w:val="24"/>
          <w:szCs w:val="24"/>
          <w:lang w:val="lv-LV"/>
        </w:rPr>
        <w:t>Grupu konsultēšana</w:t>
      </w:r>
      <w:r w:rsidRPr="00EE6EB0">
        <w:rPr>
          <w:rFonts w:ascii="Times New Roman" w:hAnsi="Times New Roman" w:cs="Times New Roman"/>
          <w:sz w:val="24"/>
          <w:szCs w:val="24"/>
          <w:lang w:val="lv-LV"/>
        </w:rPr>
        <w:t xml:space="preserve"> ir klasiska karjeras konsultēšanas metode sadarbībā ar vairākiem dalībniekiem, kur aktīvā līdzdalībā</w:t>
      </w:r>
      <w:r w:rsidR="002432D1" w:rsidRPr="00EE6EB0">
        <w:rPr>
          <w:rFonts w:ascii="Times New Roman" w:hAnsi="Times New Roman" w:cs="Times New Roman"/>
          <w:sz w:val="24"/>
          <w:szCs w:val="24"/>
          <w:lang w:val="lv-LV"/>
        </w:rPr>
        <w:t xml:space="preserve"> </w:t>
      </w:r>
      <w:r w:rsidRPr="00EE6EB0">
        <w:rPr>
          <w:rFonts w:ascii="Times New Roman" w:hAnsi="Times New Roman" w:cs="Times New Roman"/>
          <w:sz w:val="24"/>
          <w:szCs w:val="24"/>
          <w:lang w:val="lv-LV"/>
        </w:rPr>
        <w:t>tiek iesaistīti grupas locekļi ar līdzīgu pieredzi un statusu, kā, piemēram, viena vecuma skolēni, skolu beidzēji, vecāki vai skolotāji, ar nolūku risināt teorētiskus un praktiskus jautājumus, kas saistīti ar skolēna karj</w:t>
      </w:r>
      <w:r w:rsidR="002432D1" w:rsidRPr="00EE6EB0">
        <w:rPr>
          <w:rFonts w:ascii="Times New Roman" w:hAnsi="Times New Roman" w:cs="Times New Roman"/>
          <w:sz w:val="24"/>
          <w:szCs w:val="24"/>
          <w:lang w:val="lv-LV"/>
        </w:rPr>
        <w:t>eras vadības prasmju veidošanos;</w:t>
      </w:r>
    </w:p>
    <w:p w:rsidR="00A22058" w:rsidRPr="00EE6EB0" w:rsidRDefault="00A22058"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6.1.3. </w:t>
      </w:r>
      <w:proofErr w:type="spellStart"/>
      <w:r w:rsidRPr="00EE6EB0">
        <w:rPr>
          <w:rFonts w:ascii="Times New Roman" w:hAnsi="Times New Roman" w:cs="Times New Roman"/>
          <w:i/>
          <w:sz w:val="24"/>
          <w:szCs w:val="24"/>
          <w:lang w:val="lv-LV"/>
        </w:rPr>
        <w:t>Padomdošana</w:t>
      </w:r>
      <w:proofErr w:type="spellEnd"/>
      <w:r w:rsidRPr="00EE6EB0">
        <w:rPr>
          <w:rFonts w:ascii="Times New Roman" w:hAnsi="Times New Roman" w:cs="Times New Roman"/>
          <w:sz w:val="24"/>
          <w:szCs w:val="24"/>
          <w:lang w:val="lv-LV"/>
        </w:rPr>
        <w:t xml:space="preserve"> var būt individuālās un grupu konsultēšanas sastāvdaļa. Parasti padomus dod klientam par to, kur meklēt informāciju, kā palīdzēt klientam personisko problēmu risināšanā un personības izaugsmē, pie kā griezties jautājumu risināšana</w:t>
      </w:r>
      <w:r w:rsidR="002432D1" w:rsidRPr="00EE6EB0">
        <w:rPr>
          <w:rFonts w:ascii="Times New Roman" w:hAnsi="Times New Roman" w:cs="Times New Roman"/>
          <w:sz w:val="24"/>
          <w:szCs w:val="24"/>
          <w:lang w:val="lv-LV"/>
        </w:rPr>
        <w:t>i ārpus konsultanta kompetences;</w:t>
      </w:r>
    </w:p>
    <w:p w:rsidR="008A79CF" w:rsidRPr="00EE6EB0" w:rsidRDefault="008A79CF"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6.1.4. </w:t>
      </w:r>
      <w:r w:rsidRPr="00EE6EB0">
        <w:rPr>
          <w:rFonts w:ascii="Times New Roman" w:hAnsi="Times New Roman" w:cs="Times New Roman"/>
          <w:i/>
          <w:sz w:val="24"/>
          <w:szCs w:val="24"/>
          <w:lang w:val="lv-LV"/>
        </w:rPr>
        <w:t>Informējošā konsultācija</w:t>
      </w:r>
      <w:r w:rsidR="002432D1" w:rsidRPr="00EE6EB0">
        <w:rPr>
          <w:rFonts w:ascii="Times New Roman" w:hAnsi="Times New Roman" w:cs="Times New Roman"/>
          <w:i/>
          <w:sz w:val="24"/>
          <w:szCs w:val="24"/>
          <w:lang w:val="lv-LV"/>
        </w:rPr>
        <w:t>;</w:t>
      </w:r>
    </w:p>
    <w:p w:rsidR="008A79CF" w:rsidRPr="00EE6EB0" w:rsidRDefault="008A79CF"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6.1.5. </w:t>
      </w:r>
      <w:r w:rsidRPr="00EE6EB0">
        <w:rPr>
          <w:rFonts w:ascii="Times New Roman" w:hAnsi="Times New Roman" w:cs="Times New Roman"/>
          <w:i/>
          <w:sz w:val="24"/>
          <w:szCs w:val="24"/>
          <w:lang w:val="lv-LV"/>
        </w:rPr>
        <w:t>Diagnosticē</w:t>
      </w:r>
      <w:r w:rsidR="00EE6EB0">
        <w:rPr>
          <w:rFonts w:ascii="Times New Roman" w:hAnsi="Times New Roman" w:cs="Times New Roman"/>
          <w:i/>
          <w:sz w:val="24"/>
          <w:szCs w:val="24"/>
          <w:lang w:val="lv-LV"/>
        </w:rPr>
        <w:t>j</w:t>
      </w:r>
      <w:r w:rsidRPr="00EE6EB0">
        <w:rPr>
          <w:rFonts w:ascii="Times New Roman" w:hAnsi="Times New Roman" w:cs="Times New Roman"/>
          <w:i/>
          <w:sz w:val="24"/>
          <w:szCs w:val="24"/>
          <w:lang w:val="lv-LV"/>
        </w:rPr>
        <w:t>ošā konsult</w:t>
      </w:r>
      <w:r w:rsidR="00EE6EB0">
        <w:rPr>
          <w:rFonts w:ascii="Times New Roman" w:hAnsi="Times New Roman" w:cs="Times New Roman"/>
          <w:i/>
          <w:sz w:val="24"/>
          <w:szCs w:val="24"/>
          <w:lang w:val="lv-LV"/>
        </w:rPr>
        <w:t>ā</w:t>
      </w:r>
      <w:r w:rsidRPr="00EE6EB0">
        <w:rPr>
          <w:rFonts w:ascii="Times New Roman" w:hAnsi="Times New Roman" w:cs="Times New Roman"/>
          <w:i/>
          <w:sz w:val="24"/>
          <w:szCs w:val="24"/>
          <w:lang w:val="lv-LV"/>
        </w:rPr>
        <w:t>cija</w:t>
      </w:r>
      <w:r w:rsidR="002432D1" w:rsidRPr="00EE6EB0">
        <w:rPr>
          <w:rFonts w:ascii="Times New Roman" w:hAnsi="Times New Roman" w:cs="Times New Roman"/>
          <w:i/>
          <w:sz w:val="24"/>
          <w:szCs w:val="24"/>
          <w:lang w:val="lv-LV"/>
        </w:rPr>
        <w:t>.</w:t>
      </w:r>
    </w:p>
    <w:p w:rsidR="008A79CF" w:rsidRPr="00EE6EB0" w:rsidRDefault="008A79CF"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Karjeras konsultēšanas veida izvēle ir saistīta ar izpratni par to, ko karjeras konsultants sadarbībā ar klientu vēlas konsultācijā sasniegt, kā arī no konsultācijas satura un klienta vajadzībām.</w:t>
      </w:r>
    </w:p>
    <w:p w:rsidR="00AD4336" w:rsidRPr="00EE6EB0" w:rsidRDefault="00010D4E"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6.2. Grupas stundas</w:t>
      </w:r>
    </w:p>
    <w:p w:rsidR="00A22058" w:rsidRPr="00EE6EB0" w:rsidRDefault="00A22058"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Karjeras izglītību </w:t>
      </w:r>
      <w:r w:rsidR="002432D1" w:rsidRPr="00EE6EB0">
        <w:rPr>
          <w:rFonts w:ascii="Times New Roman" w:hAnsi="Times New Roman" w:cs="Times New Roman"/>
          <w:sz w:val="24"/>
          <w:szCs w:val="24"/>
          <w:lang w:val="lv-LV"/>
        </w:rPr>
        <w:t>grupas</w:t>
      </w:r>
      <w:r w:rsidRPr="00EE6EB0">
        <w:rPr>
          <w:rFonts w:ascii="Times New Roman" w:hAnsi="Times New Roman" w:cs="Times New Roman"/>
          <w:sz w:val="24"/>
          <w:szCs w:val="24"/>
          <w:lang w:val="lv-LV"/>
        </w:rPr>
        <w:t xml:space="preserve"> stundās īsteno </w:t>
      </w:r>
      <w:r w:rsidR="002432D1" w:rsidRPr="00EE6EB0">
        <w:rPr>
          <w:rFonts w:ascii="Times New Roman" w:hAnsi="Times New Roman" w:cs="Times New Roman"/>
          <w:sz w:val="24"/>
          <w:szCs w:val="24"/>
          <w:lang w:val="lv-LV"/>
        </w:rPr>
        <w:t>grupas</w:t>
      </w:r>
      <w:r w:rsidRPr="00EE6EB0">
        <w:rPr>
          <w:rFonts w:ascii="Times New Roman" w:hAnsi="Times New Roman" w:cs="Times New Roman"/>
          <w:sz w:val="24"/>
          <w:szCs w:val="24"/>
          <w:lang w:val="lv-LV"/>
        </w:rPr>
        <w:t xml:space="preserve"> audzinātājs saskaņā ar </w:t>
      </w:r>
      <w:r w:rsidR="00135804" w:rsidRPr="00EE6EB0">
        <w:rPr>
          <w:rFonts w:ascii="Times New Roman" w:hAnsi="Times New Roman" w:cs="Times New Roman"/>
          <w:sz w:val="24"/>
          <w:szCs w:val="24"/>
          <w:lang w:val="lv-LV"/>
        </w:rPr>
        <w:t>savu grupas</w:t>
      </w:r>
      <w:r w:rsidR="00135804" w:rsidRPr="00EE6EB0">
        <w:rPr>
          <w:rFonts w:ascii="Times New Roman" w:hAnsi="Times New Roman" w:cs="Times New Roman"/>
          <w:sz w:val="24"/>
          <w:szCs w:val="24"/>
          <w:lang w:val="lv-LV"/>
        </w:rPr>
        <w:t xml:space="preserve"> audzināšanas </w:t>
      </w:r>
      <w:r w:rsidR="00135804" w:rsidRPr="00EE6EB0">
        <w:rPr>
          <w:rFonts w:ascii="Times New Roman" w:hAnsi="Times New Roman" w:cs="Times New Roman"/>
          <w:sz w:val="24"/>
          <w:szCs w:val="24"/>
          <w:lang w:val="lv-LV"/>
        </w:rPr>
        <w:t xml:space="preserve">programmu, kura veidota saskaņā ar </w:t>
      </w:r>
      <w:r w:rsidRPr="00EE6EB0">
        <w:rPr>
          <w:rFonts w:ascii="Times New Roman" w:hAnsi="Times New Roman" w:cs="Times New Roman"/>
          <w:sz w:val="24"/>
          <w:szCs w:val="24"/>
          <w:lang w:val="lv-LV"/>
        </w:rPr>
        <w:t>skolas audzināšanas</w:t>
      </w:r>
      <w:r w:rsidR="00EE6EB0" w:rsidRPr="00EE6EB0">
        <w:rPr>
          <w:rFonts w:ascii="Times New Roman" w:hAnsi="Times New Roman" w:cs="Times New Roman"/>
          <w:sz w:val="24"/>
          <w:szCs w:val="24"/>
          <w:lang w:val="lv-LV"/>
        </w:rPr>
        <w:t xml:space="preserve"> programmu, </w:t>
      </w:r>
      <w:r w:rsidRPr="00EE6EB0">
        <w:rPr>
          <w:rFonts w:ascii="Times New Roman" w:hAnsi="Times New Roman" w:cs="Times New Roman"/>
          <w:sz w:val="24"/>
          <w:szCs w:val="24"/>
          <w:lang w:val="lv-LV"/>
        </w:rPr>
        <w:t>karjeras izglītības programmu</w:t>
      </w:r>
      <w:r w:rsidR="00135804" w:rsidRPr="00EE6EB0">
        <w:rPr>
          <w:rFonts w:ascii="Times New Roman" w:hAnsi="Times New Roman" w:cs="Times New Roman"/>
          <w:sz w:val="24"/>
          <w:szCs w:val="24"/>
          <w:lang w:val="lv-LV"/>
        </w:rPr>
        <w:t>,</w:t>
      </w:r>
      <w:r w:rsidRPr="00EE6EB0">
        <w:rPr>
          <w:rFonts w:ascii="Times New Roman" w:hAnsi="Times New Roman" w:cs="Times New Roman"/>
          <w:sz w:val="24"/>
          <w:szCs w:val="24"/>
          <w:lang w:val="lv-LV"/>
        </w:rPr>
        <w:t xml:space="preserve"> ņemot vērā </w:t>
      </w:r>
      <w:r w:rsidR="00135804" w:rsidRPr="00EE6EB0">
        <w:rPr>
          <w:rFonts w:ascii="Times New Roman" w:hAnsi="Times New Roman" w:cs="Times New Roman"/>
          <w:sz w:val="24"/>
          <w:szCs w:val="24"/>
          <w:lang w:val="lv-LV"/>
        </w:rPr>
        <w:t>au</w:t>
      </w:r>
      <w:r w:rsidR="000B7D1F" w:rsidRPr="00EE6EB0">
        <w:rPr>
          <w:rFonts w:ascii="Times New Roman" w:hAnsi="Times New Roman" w:cs="Times New Roman"/>
          <w:sz w:val="24"/>
          <w:szCs w:val="24"/>
          <w:lang w:val="lv-LV"/>
        </w:rPr>
        <w:t>d</w:t>
      </w:r>
      <w:r w:rsidR="00135804" w:rsidRPr="00EE6EB0">
        <w:rPr>
          <w:rFonts w:ascii="Times New Roman" w:hAnsi="Times New Roman" w:cs="Times New Roman"/>
          <w:sz w:val="24"/>
          <w:szCs w:val="24"/>
          <w:lang w:val="lv-LV"/>
        </w:rPr>
        <w:t>zēkņu</w:t>
      </w:r>
      <w:r w:rsidRPr="00EE6EB0">
        <w:rPr>
          <w:rFonts w:ascii="Times New Roman" w:hAnsi="Times New Roman" w:cs="Times New Roman"/>
          <w:sz w:val="24"/>
          <w:szCs w:val="24"/>
          <w:lang w:val="lv-LV"/>
        </w:rPr>
        <w:t xml:space="preserve"> vajadzības</w:t>
      </w:r>
      <w:r w:rsidR="00EE6EB0" w:rsidRPr="00EE6EB0">
        <w:rPr>
          <w:rFonts w:ascii="Times New Roman" w:hAnsi="Times New Roman" w:cs="Times New Roman"/>
          <w:sz w:val="24"/>
          <w:szCs w:val="24"/>
          <w:lang w:val="lv-LV"/>
        </w:rPr>
        <w:t>.</w:t>
      </w:r>
    </w:p>
    <w:p w:rsidR="00A22058" w:rsidRPr="00EE6EB0" w:rsidRDefault="00A22058"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Karjeras izglītības darbs </w:t>
      </w:r>
      <w:r w:rsidR="002432D1" w:rsidRPr="00EE6EB0">
        <w:rPr>
          <w:rFonts w:ascii="Times New Roman" w:hAnsi="Times New Roman" w:cs="Times New Roman"/>
          <w:sz w:val="24"/>
          <w:szCs w:val="24"/>
          <w:lang w:val="lv-LV"/>
        </w:rPr>
        <w:t>grupas</w:t>
      </w:r>
      <w:r w:rsidRPr="00EE6EB0">
        <w:rPr>
          <w:rFonts w:ascii="Times New Roman" w:hAnsi="Times New Roman" w:cs="Times New Roman"/>
          <w:sz w:val="24"/>
          <w:szCs w:val="24"/>
          <w:lang w:val="lv-LV"/>
        </w:rPr>
        <w:t xml:space="preserve"> stundās ir ļoti daudzveidīgs un tiek veikts atkarībā no </w:t>
      </w:r>
      <w:r w:rsidR="002432D1" w:rsidRPr="00EE6EB0">
        <w:rPr>
          <w:rFonts w:ascii="Times New Roman" w:hAnsi="Times New Roman" w:cs="Times New Roman"/>
          <w:sz w:val="24"/>
          <w:szCs w:val="24"/>
          <w:lang w:val="lv-LV"/>
        </w:rPr>
        <w:t>grupas</w:t>
      </w:r>
      <w:r w:rsidRPr="00EE6EB0">
        <w:rPr>
          <w:rFonts w:ascii="Times New Roman" w:hAnsi="Times New Roman" w:cs="Times New Roman"/>
          <w:sz w:val="24"/>
          <w:szCs w:val="24"/>
          <w:lang w:val="lv-LV"/>
        </w:rPr>
        <w:t xml:space="preserve"> audzinātāja praktiskās pieredzes, iegūtajām zināšanām, prasmēm un iemaņām. Pēc audzinātāja iniciatīvas</w:t>
      </w:r>
      <w:r w:rsidR="002432D1" w:rsidRPr="00EE6EB0">
        <w:rPr>
          <w:rFonts w:ascii="Times New Roman" w:hAnsi="Times New Roman" w:cs="Times New Roman"/>
          <w:sz w:val="24"/>
          <w:szCs w:val="24"/>
          <w:lang w:val="lv-LV"/>
        </w:rPr>
        <w:t>,</w:t>
      </w:r>
      <w:r w:rsidRPr="00EE6EB0">
        <w:rPr>
          <w:rFonts w:ascii="Times New Roman" w:hAnsi="Times New Roman" w:cs="Times New Roman"/>
          <w:sz w:val="24"/>
          <w:szCs w:val="24"/>
          <w:lang w:val="lv-LV"/>
        </w:rPr>
        <w:t xml:space="preserve"> </w:t>
      </w:r>
      <w:r w:rsidR="002432D1" w:rsidRPr="00EE6EB0">
        <w:rPr>
          <w:rFonts w:ascii="Times New Roman" w:hAnsi="Times New Roman" w:cs="Times New Roman"/>
          <w:sz w:val="24"/>
          <w:szCs w:val="24"/>
          <w:lang w:val="lv-LV"/>
        </w:rPr>
        <w:t xml:space="preserve">lai informētu vai izglītotu </w:t>
      </w:r>
      <w:r w:rsidR="002432D1" w:rsidRPr="00EE6EB0">
        <w:rPr>
          <w:rFonts w:ascii="Times New Roman" w:hAnsi="Times New Roman" w:cs="Times New Roman"/>
          <w:sz w:val="24"/>
          <w:szCs w:val="24"/>
          <w:lang w:val="lv-LV"/>
        </w:rPr>
        <w:t xml:space="preserve">audzēkņus </w:t>
      </w:r>
      <w:r w:rsidR="002432D1" w:rsidRPr="00EE6EB0">
        <w:rPr>
          <w:rFonts w:ascii="Times New Roman" w:hAnsi="Times New Roman" w:cs="Times New Roman"/>
          <w:sz w:val="24"/>
          <w:szCs w:val="24"/>
          <w:lang w:val="lv-LV"/>
        </w:rPr>
        <w:t>par dažādiem karjeras izglītības jautājumiem</w:t>
      </w:r>
      <w:r w:rsidR="002432D1" w:rsidRPr="00EE6EB0">
        <w:rPr>
          <w:rFonts w:ascii="Times New Roman" w:hAnsi="Times New Roman" w:cs="Times New Roman"/>
          <w:sz w:val="24"/>
          <w:szCs w:val="24"/>
          <w:lang w:val="lv-LV"/>
        </w:rPr>
        <w:t>, grupas</w:t>
      </w:r>
      <w:r w:rsidRPr="00EE6EB0">
        <w:rPr>
          <w:rFonts w:ascii="Times New Roman" w:hAnsi="Times New Roman" w:cs="Times New Roman"/>
          <w:sz w:val="24"/>
          <w:szCs w:val="24"/>
          <w:lang w:val="lv-LV"/>
        </w:rPr>
        <w:t xml:space="preserve"> stundas var vadīt viņš pats</w:t>
      </w:r>
      <w:r w:rsidR="002432D1" w:rsidRPr="00EE6EB0">
        <w:rPr>
          <w:rFonts w:ascii="Times New Roman" w:hAnsi="Times New Roman" w:cs="Times New Roman"/>
          <w:sz w:val="24"/>
          <w:szCs w:val="24"/>
          <w:lang w:val="lv-LV"/>
        </w:rPr>
        <w:t xml:space="preserve"> vai</w:t>
      </w:r>
      <w:r w:rsidRPr="00EE6EB0">
        <w:rPr>
          <w:rFonts w:ascii="Times New Roman" w:hAnsi="Times New Roman" w:cs="Times New Roman"/>
          <w:sz w:val="24"/>
          <w:szCs w:val="24"/>
          <w:lang w:val="lv-LV"/>
        </w:rPr>
        <w:t xml:space="preserve"> </w:t>
      </w:r>
      <w:r w:rsidR="00EE6EB0" w:rsidRPr="00EE6EB0">
        <w:rPr>
          <w:rFonts w:ascii="Times New Roman" w:hAnsi="Times New Roman" w:cs="Times New Roman"/>
          <w:sz w:val="24"/>
          <w:szCs w:val="24"/>
          <w:lang w:val="lv-LV"/>
        </w:rPr>
        <w:t xml:space="preserve">arī </w:t>
      </w:r>
      <w:r w:rsidRPr="00EE6EB0">
        <w:rPr>
          <w:rFonts w:ascii="Times New Roman" w:hAnsi="Times New Roman" w:cs="Times New Roman"/>
          <w:sz w:val="24"/>
          <w:szCs w:val="24"/>
          <w:lang w:val="lv-LV"/>
        </w:rPr>
        <w:t>aicinā</w:t>
      </w:r>
      <w:r w:rsidR="002432D1" w:rsidRPr="00EE6EB0">
        <w:rPr>
          <w:rFonts w:ascii="Times New Roman" w:hAnsi="Times New Roman" w:cs="Times New Roman"/>
          <w:sz w:val="24"/>
          <w:szCs w:val="24"/>
          <w:lang w:val="lv-LV"/>
        </w:rPr>
        <w:t xml:space="preserve">t pedagogu karjeras konsultantu, </w:t>
      </w:r>
      <w:r w:rsidR="00135804" w:rsidRPr="00EE6EB0">
        <w:rPr>
          <w:rFonts w:ascii="Times New Roman" w:hAnsi="Times New Roman" w:cs="Times New Roman"/>
          <w:sz w:val="24"/>
          <w:szCs w:val="24"/>
          <w:lang w:val="lv-LV"/>
        </w:rPr>
        <w:t>direktora vietnieku audzināšanas darbā</w:t>
      </w:r>
      <w:r w:rsidR="00EE6EB0" w:rsidRPr="00EE6EB0">
        <w:rPr>
          <w:rFonts w:ascii="Times New Roman" w:hAnsi="Times New Roman" w:cs="Times New Roman"/>
          <w:sz w:val="24"/>
          <w:szCs w:val="24"/>
          <w:lang w:val="lv-LV"/>
        </w:rPr>
        <w:t xml:space="preserve">, </w:t>
      </w:r>
      <w:r w:rsidR="002432D1" w:rsidRPr="00EE6EB0">
        <w:rPr>
          <w:rFonts w:ascii="Times New Roman" w:hAnsi="Times New Roman" w:cs="Times New Roman"/>
          <w:sz w:val="24"/>
          <w:szCs w:val="24"/>
          <w:lang w:val="lv-LV"/>
        </w:rPr>
        <w:t>psihologu</w:t>
      </w:r>
      <w:r w:rsidR="00E34113">
        <w:rPr>
          <w:rFonts w:ascii="Times New Roman" w:hAnsi="Times New Roman" w:cs="Times New Roman"/>
          <w:sz w:val="24"/>
          <w:szCs w:val="24"/>
          <w:lang w:val="lv-LV"/>
        </w:rPr>
        <w:t xml:space="preserve"> u.c.</w:t>
      </w:r>
      <w:r w:rsidRPr="00EE6EB0">
        <w:rPr>
          <w:rFonts w:ascii="Times New Roman" w:hAnsi="Times New Roman" w:cs="Times New Roman"/>
          <w:sz w:val="24"/>
          <w:szCs w:val="24"/>
          <w:lang w:val="lv-LV"/>
        </w:rPr>
        <w:t xml:space="preserve"> Klases stundās notiek tikšanās ar dažādu profesiju vai izglītības iestāžu pārstāvjiem,</w:t>
      </w:r>
      <w:r w:rsidR="00EE6EB0" w:rsidRPr="00EE6EB0">
        <w:rPr>
          <w:rFonts w:ascii="Times New Roman" w:hAnsi="Times New Roman" w:cs="Times New Roman"/>
          <w:sz w:val="24"/>
          <w:szCs w:val="24"/>
          <w:lang w:val="lv-LV"/>
        </w:rPr>
        <w:t xml:space="preserve"> uzņēmējiem, absolventiem, nozaru speci</w:t>
      </w:r>
      <w:r w:rsidR="00E34113">
        <w:rPr>
          <w:rFonts w:ascii="Times New Roman" w:hAnsi="Times New Roman" w:cs="Times New Roman"/>
          <w:sz w:val="24"/>
          <w:szCs w:val="24"/>
          <w:lang w:val="lv-LV"/>
        </w:rPr>
        <w:t>ā</w:t>
      </w:r>
      <w:r w:rsidR="00EE6EB0" w:rsidRPr="00EE6EB0">
        <w:rPr>
          <w:rFonts w:ascii="Times New Roman" w:hAnsi="Times New Roman" w:cs="Times New Roman"/>
          <w:sz w:val="24"/>
          <w:szCs w:val="24"/>
          <w:lang w:val="lv-LV"/>
        </w:rPr>
        <w:t>listiem</w:t>
      </w:r>
      <w:r w:rsidR="00E34113">
        <w:rPr>
          <w:rFonts w:ascii="Times New Roman" w:hAnsi="Times New Roman" w:cs="Times New Roman"/>
          <w:sz w:val="24"/>
          <w:szCs w:val="24"/>
          <w:lang w:val="lv-LV"/>
        </w:rPr>
        <w:t xml:space="preserve"> u.c</w:t>
      </w:r>
      <w:r w:rsidR="00EE6EB0" w:rsidRPr="00EE6EB0">
        <w:rPr>
          <w:rFonts w:ascii="Times New Roman" w:hAnsi="Times New Roman" w:cs="Times New Roman"/>
          <w:sz w:val="24"/>
          <w:szCs w:val="24"/>
          <w:lang w:val="lv-LV"/>
        </w:rPr>
        <w:t>.</w:t>
      </w:r>
    </w:p>
    <w:p w:rsidR="00EE6EB0" w:rsidRPr="00EE6EB0" w:rsidRDefault="00E34113" w:rsidP="00012E38">
      <w:pPr>
        <w:spacing w:line="276" w:lineRule="auto"/>
        <w:rPr>
          <w:rFonts w:ascii="Times New Roman" w:hAnsi="Times New Roman" w:cs="Times New Roman"/>
          <w:sz w:val="24"/>
          <w:szCs w:val="24"/>
          <w:lang w:val="lv-LV"/>
        </w:rPr>
      </w:pPr>
      <w:r>
        <w:rPr>
          <w:rFonts w:ascii="Times New Roman" w:hAnsi="Times New Roman" w:cs="Times New Roman"/>
          <w:sz w:val="24"/>
          <w:szCs w:val="24"/>
          <w:lang w:val="lv-LV"/>
        </w:rPr>
        <w:t>Grupas stundu tēmas</w:t>
      </w:r>
      <w:r w:rsidRPr="00EE6EB0">
        <w:rPr>
          <w:rFonts w:ascii="Times New Roman" w:hAnsi="Times New Roman" w:cs="Times New Roman"/>
          <w:sz w:val="24"/>
          <w:szCs w:val="24"/>
          <w:lang w:val="lv-LV"/>
        </w:rPr>
        <w:t>*</w:t>
      </w:r>
    </w:p>
    <w:tbl>
      <w:tblPr>
        <w:tblStyle w:val="TableGrid"/>
        <w:tblW w:w="9319" w:type="dxa"/>
        <w:tblLook w:val="04A0" w:firstRow="1" w:lastRow="0" w:firstColumn="1" w:lastColumn="0" w:noHBand="0" w:noVBand="1"/>
      </w:tblPr>
      <w:tblGrid>
        <w:gridCol w:w="840"/>
        <w:gridCol w:w="5185"/>
        <w:gridCol w:w="3294"/>
      </w:tblGrid>
      <w:tr w:rsidR="008279BA" w:rsidRPr="00EE6EB0" w:rsidTr="005605B1">
        <w:tc>
          <w:tcPr>
            <w:tcW w:w="840" w:type="dxa"/>
          </w:tcPr>
          <w:p w:rsidR="00AC07A6" w:rsidRPr="00EE6EB0" w:rsidRDefault="00AC07A6"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Kurss</w:t>
            </w:r>
          </w:p>
        </w:tc>
        <w:tc>
          <w:tcPr>
            <w:tcW w:w="5185" w:type="dxa"/>
          </w:tcPr>
          <w:p w:rsidR="00AC07A6" w:rsidRPr="00EE6EB0" w:rsidRDefault="00AC07A6" w:rsidP="00E34113">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Tēmas</w:t>
            </w:r>
          </w:p>
        </w:tc>
        <w:tc>
          <w:tcPr>
            <w:tcW w:w="3294" w:type="dxa"/>
          </w:tcPr>
          <w:p w:rsidR="00AC07A6" w:rsidRPr="00EE6EB0" w:rsidRDefault="00AC07A6"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Sasniedzamais rezultāts</w:t>
            </w:r>
          </w:p>
        </w:tc>
      </w:tr>
      <w:tr w:rsidR="008279BA" w:rsidRPr="00EE6EB0" w:rsidTr="005605B1">
        <w:tc>
          <w:tcPr>
            <w:tcW w:w="840" w:type="dxa"/>
          </w:tcPr>
          <w:p w:rsidR="00AC07A6" w:rsidRPr="00EE6EB0" w:rsidRDefault="00AC07A6"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1.</w:t>
            </w:r>
          </w:p>
        </w:tc>
        <w:tc>
          <w:tcPr>
            <w:tcW w:w="5185" w:type="dxa"/>
          </w:tcPr>
          <w:p w:rsidR="00AC07A6" w:rsidRPr="00EE6EB0" w:rsidRDefault="00AC07A6" w:rsidP="00012E38">
            <w:pPr>
              <w:pStyle w:val="ListParagraph"/>
              <w:numPr>
                <w:ilvl w:val="0"/>
                <w:numId w:val="4"/>
              </w:num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Profesijas izvēle, profesijā nepieciešamās īpašības;</w:t>
            </w:r>
          </w:p>
          <w:p w:rsidR="00AC07A6" w:rsidRPr="00EE6EB0" w:rsidRDefault="00AC07A6" w:rsidP="00012E38">
            <w:pPr>
              <w:pStyle w:val="ListParagraph"/>
              <w:numPr>
                <w:ilvl w:val="0"/>
                <w:numId w:val="4"/>
              </w:num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Tehnikuma absolventu gaitas profesijā. Tikšanās ar tehnikuma absolventiem;</w:t>
            </w:r>
          </w:p>
          <w:p w:rsidR="00AC07A6" w:rsidRPr="00EE6EB0" w:rsidRDefault="00AC07A6" w:rsidP="00012E38">
            <w:pPr>
              <w:pStyle w:val="ListParagraph"/>
              <w:numPr>
                <w:ilvl w:val="0"/>
                <w:numId w:val="4"/>
              </w:num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Iespējas papildināt zināšanas un prasmes izvēlētajā profesijā;</w:t>
            </w:r>
          </w:p>
          <w:p w:rsidR="00AC07A6" w:rsidRPr="00EE6EB0" w:rsidRDefault="00AC07A6" w:rsidP="00012E38">
            <w:pPr>
              <w:pStyle w:val="ListParagraph"/>
              <w:numPr>
                <w:ilvl w:val="0"/>
                <w:numId w:val="4"/>
              </w:num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Uzņēmumi apgūstamajā jomā darba tirgū. Profesionālās asociācijas,  to saistība un sadarbība ar tehnikumu;</w:t>
            </w:r>
          </w:p>
          <w:p w:rsidR="00AC07A6" w:rsidRPr="00EE6EB0" w:rsidRDefault="00AC07A6" w:rsidP="00012E38">
            <w:pPr>
              <w:numPr>
                <w:ilvl w:val="0"/>
                <w:numId w:val="4"/>
              </w:num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Karjeras iespējas izvēlētajā profesijā;</w:t>
            </w:r>
          </w:p>
          <w:p w:rsidR="00AC07A6" w:rsidRPr="00EE6EB0" w:rsidRDefault="00AC07A6" w:rsidP="00012E38">
            <w:pPr>
              <w:numPr>
                <w:ilvl w:val="0"/>
                <w:numId w:val="4"/>
              </w:num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Savu sasniegumu </w:t>
            </w:r>
            <w:proofErr w:type="spellStart"/>
            <w:r w:rsidRPr="00EE6EB0">
              <w:rPr>
                <w:rFonts w:ascii="Times New Roman" w:hAnsi="Times New Roman" w:cs="Times New Roman"/>
                <w:i/>
                <w:sz w:val="24"/>
                <w:szCs w:val="24"/>
                <w:lang w:val="lv-LV"/>
              </w:rPr>
              <w:t>portfolio</w:t>
            </w:r>
            <w:proofErr w:type="spellEnd"/>
            <w:r w:rsidRPr="00EE6EB0">
              <w:rPr>
                <w:rFonts w:ascii="Times New Roman" w:hAnsi="Times New Roman" w:cs="Times New Roman"/>
                <w:i/>
                <w:sz w:val="24"/>
                <w:szCs w:val="24"/>
                <w:lang w:val="lv-LV"/>
              </w:rPr>
              <w:t>.</w:t>
            </w:r>
          </w:p>
        </w:tc>
        <w:tc>
          <w:tcPr>
            <w:tcW w:w="3294" w:type="dxa"/>
          </w:tcPr>
          <w:p w:rsidR="00AC07A6" w:rsidRPr="00EE6EB0" w:rsidRDefault="00AC07A6"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Audzēkņi ir izvērtējuši savu profesijas izvēli un ieguvuši papildus informāciju par karjeras iespējām.</w:t>
            </w:r>
          </w:p>
        </w:tc>
      </w:tr>
      <w:tr w:rsidR="008279BA" w:rsidRPr="00EE6EB0" w:rsidTr="005605B1">
        <w:tc>
          <w:tcPr>
            <w:tcW w:w="840" w:type="dxa"/>
          </w:tcPr>
          <w:p w:rsidR="00AC07A6" w:rsidRPr="00EE6EB0" w:rsidRDefault="00AC07A6" w:rsidP="00012E38">
            <w:pPr>
              <w:spacing w:line="276" w:lineRule="auto"/>
              <w:rPr>
                <w:rFonts w:ascii="Times New Roman" w:hAnsi="Times New Roman" w:cs="Times New Roman"/>
                <w:sz w:val="24"/>
                <w:szCs w:val="24"/>
                <w:highlight w:val="green"/>
                <w:lang w:val="lv-LV"/>
              </w:rPr>
            </w:pPr>
            <w:r w:rsidRPr="00EE6EB0">
              <w:rPr>
                <w:rFonts w:ascii="Times New Roman" w:hAnsi="Times New Roman" w:cs="Times New Roman"/>
                <w:sz w:val="24"/>
                <w:szCs w:val="24"/>
                <w:lang w:val="lv-LV"/>
              </w:rPr>
              <w:lastRenderedPageBreak/>
              <w:t>2.</w:t>
            </w:r>
          </w:p>
        </w:tc>
        <w:tc>
          <w:tcPr>
            <w:tcW w:w="5185" w:type="dxa"/>
          </w:tcPr>
          <w:p w:rsidR="00AC07A6" w:rsidRPr="00EE6EB0" w:rsidRDefault="00AC07A6" w:rsidP="00012E38">
            <w:pPr>
              <w:numPr>
                <w:ilvl w:val="0"/>
                <w:numId w:val="4"/>
              </w:num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Izglītības iespējas Latvijā un ārzemēs;</w:t>
            </w:r>
          </w:p>
          <w:p w:rsidR="00AC07A6" w:rsidRPr="00EE6EB0" w:rsidRDefault="00AC07A6" w:rsidP="00012E38">
            <w:pPr>
              <w:numPr>
                <w:ilvl w:val="0"/>
                <w:numId w:val="4"/>
              </w:num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Mūžizglītība;</w:t>
            </w:r>
          </w:p>
          <w:p w:rsidR="00AC07A6" w:rsidRPr="00EE6EB0" w:rsidRDefault="00AC07A6" w:rsidP="00012E38">
            <w:pPr>
              <w:numPr>
                <w:ilvl w:val="0"/>
                <w:numId w:val="4"/>
              </w:num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Informācija par darba tirgu un tā attīstības tendencēm. Vietējo ekonomiku ietekmējošās tendences;</w:t>
            </w:r>
          </w:p>
          <w:p w:rsidR="00AC07A6" w:rsidRPr="00EE6EB0" w:rsidRDefault="00AC07A6" w:rsidP="00012E38">
            <w:pPr>
              <w:numPr>
                <w:ilvl w:val="0"/>
                <w:numId w:val="4"/>
              </w:num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Zinātnes un tehnoloģiju attīstība. Profesiju mainība un dažādība, pienākumi, darba devēju prasības;</w:t>
            </w:r>
          </w:p>
          <w:p w:rsidR="00AC07A6" w:rsidRPr="00EE6EB0" w:rsidRDefault="00AC07A6" w:rsidP="00012E38">
            <w:pPr>
              <w:numPr>
                <w:ilvl w:val="0"/>
                <w:numId w:val="4"/>
              </w:num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Karjeras izvēles plānošana. Individuālā karjeras plāna izveide;</w:t>
            </w:r>
          </w:p>
          <w:p w:rsidR="00AC07A6" w:rsidRPr="00EE6EB0" w:rsidRDefault="00AC07A6" w:rsidP="00012E38">
            <w:pPr>
              <w:numPr>
                <w:ilvl w:val="0"/>
                <w:numId w:val="4"/>
              </w:num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Savu sasniegumu </w:t>
            </w:r>
            <w:proofErr w:type="spellStart"/>
            <w:r w:rsidRPr="00EE6EB0">
              <w:rPr>
                <w:rFonts w:ascii="Times New Roman" w:hAnsi="Times New Roman" w:cs="Times New Roman"/>
                <w:i/>
                <w:sz w:val="24"/>
                <w:szCs w:val="24"/>
                <w:lang w:val="lv-LV"/>
              </w:rPr>
              <w:t>portfolio</w:t>
            </w:r>
            <w:proofErr w:type="spellEnd"/>
            <w:r w:rsidRPr="00EE6EB0">
              <w:rPr>
                <w:rFonts w:ascii="Times New Roman" w:hAnsi="Times New Roman" w:cs="Times New Roman"/>
                <w:sz w:val="24"/>
                <w:szCs w:val="24"/>
                <w:highlight w:val="green"/>
                <w:lang w:val="lv-LV"/>
              </w:rPr>
              <w:t xml:space="preserve"> </w:t>
            </w:r>
          </w:p>
        </w:tc>
        <w:tc>
          <w:tcPr>
            <w:tcW w:w="3294" w:type="dxa"/>
          </w:tcPr>
          <w:p w:rsidR="00AC07A6" w:rsidRPr="00EE6EB0" w:rsidRDefault="005C7F73"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Audzēkņi </w:t>
            </w:r>
            <w:r w:rsidR="00906BFE" w:rsidRPr="00EE6EB0">
              <w:rPr>
                <w:rFonts w:ascii="Times New Roman" w:hAnsi="Times New Roman" w:cs="Times New Roman"/>
                <w:sz w:val="24"/>
                <w:szCs w:val="24"/>
                <w:lang w:val="lv-LV"/>
              </w:rPr>
              <w:t>i</w:t>
            </w:r>
            <w:r w:rsidR="006628B9" w:rsidRPr="00EE6EB0">
              <w:rPr>
                <w:rFonts w:ascii="Times New Roman" w:hAnsi="Times New Roman" w:cs="Times New Roman"/>
                <w:sz w:val="24"/>
                <w:szCs w:val="24"/>
                <w:lang w:val="lv-LV"/>
              </w:rPr>
              <w:t>r apzinājuši</w:t>
            </w:r>
            <w:r w:rsidR="00906BFE" w:rsidRPr="00EE6EB0">
              <w:rPr>
                <w:rFonts w:ascii="Times New Roman" w:hAnsi="Times New Roman" w:cs="Times New Roman"/>
                <w:sz w:val="24"/>
                <w:szCs w:val="24"/>
                <w:lang w:val="lv-LV"/>
              </w:rPr>
              <w:t xml:space="preserve"> darba un izglītības iespējas un tendences, izprot profesiju mainību</w:t>
            </w:r>
            <w:r w:rsidR="006628B9" w:rsidRPr="00EE6EB0">
              <w:rPr>
                <w:rFonts w:ascii="Times New Roman" w:hAnsi="Times New Roman" w:cs="Times New Roman"/>
                <w:sz w:val="24"/>
                <w:szCs w:val="24"/>
                <w:lang w:val="lv-LV"/>
              </w:rPr>
              <w:t xml:space="preserve"> un dažādību</w:t>
            </w:r>
            <w:r w:rsidR="00910426" w:rsidRPr="00EE6EB0">
              <w:rPr>
                <w:rFonts w:ascii="Times New Roman" w:hAnsi="Times New Roman" w:cs="Times New Roman"/>
                <w:sz w:val="24"/>
                <w:szCs w:val="24"/>
                <w:lang w:val="lv-LV"/>
              </w:rPr>
              <w:t>,</w:t>
            </w:r>
            <w:r w:rsidR="00906BFE" w:rsidRPr="00EE6EB0">
              <w:rPr>
                <w:rFonts w:ascii="Times New Roman" w:hAnsi="Times New Roman" w:cs="Times New Roman"/>
                <w:sz w:val="24"/>
                <w:szCs w:val="24"/>
                <w:lang w:val="lv-LV"/>
              </w:rPr>
              <w:t xml:space="preserve"> ir</w:t>
            </w:r>
            <w:r w:rsidR="00910426" w:rsidRPr="00EE6EB0">
              <w:rPr>
                <w:rFonts w:ascii="Times New Roman" w:hAnsi="Times New Roman" w:cs="Times New Roman"/>
                <w:sz w:val="24"/>
                <w:szCs w:val="24"/>
                <w:lang w:val="lv-LV"/>
              </w:rPr>
              <w:t xml:space="preserve"> izveidojuši individuālo </w:t>
            </w:r>
            <w:r w:rsidR="00906BFE" w:rsidRPr="00EE6EB0">
              <w:rPr>
                <w:rFonts w:ascii="Times New Roman" w:hAnsi="Times New Roman" w:cs="Times New Roman"/>
                <w:sz w:val="24"/>
                <w:szCs w:val="24"/>
                <w:lang w:val="lv-LV"/>
              </w:rPr>
              <w:t xml:space="preserve"> karjeras plān</w:t>
            </w:r>
            <w:r w:rsidR="00910426" w:rsidRPr="00EE6EB0">
              <w:rPr>
                <w:rFonts w:ascii="Times New Roman" w:hAnsi="Times New Roman" w:cs="Times New Roman"/>
                <w:sz w:val="24"/>
                <w:szCs w:val="24"/>
                <w:lang w:val="lv-LV"/>
              </w:rPr>
              <w:t>u.</w:t>
            </w:r>
          </w:p>
        </w:tc>
      </w:tr>
      <w:tr w:rsidR="008279BA" w:rsidRPr="00EE6EB0" w:rsidTr="005605B1">
        <w:tc>
          <w:tcPr>
            <w:tcW w:w="840" w:type="dxa"/>
          </w:tcPr>
          <w:p w:rsidR="00AC07A6" w:rsidRPr="00EE6EB0" w:rsidRDefault="00AC07A6"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3.</w:t>
            </w:r>
          </w:p>
        </w:tc>
        <w:tc>
          <w:tcPr>
            <w:tcW w:w="5185" w:type="dxa"/>
          </w:tcPr>
          <w:p w:rsidR="00AC07A6" w:rsidRPr="00EE6EB0" w:rsidRDefault="00AC07A6" w:rsidP="00012E38">
            <w:pPr>
              <w:numPr>
                <w:ilvl w:val="0"/>
                <w:numId w:val="7"/>
              </w:num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Tālākās izglītības iespējas un kvalifikācijas celšana;</w:t>
            </w:r>
          </w:p>
          <w:p w:rsidR="00AC07A6" w:rsidRPr="00EE6EB0" w:rsidRDefault="00AC07A6" w:rsidP="00012E38">
            <w:pPr>
              <w:numPr>
                <w:ilvl w:val="0"/>
                <w:numId w:val="7"/>
              </w:num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Uzņēmējdarbība izvēlētajā profesijā;</w:t>
            </w:r>
          </w:p>
          <w:p w:rsidR="00AC07A6" w:rsidRPr="00EE6EB0" w:rsidRDefault="00AC07A6" w:rsidP="00012E38">
            <w:pPr>
              <w:numPr>
                <w:ilvl w:val="0"/>
                <w:numId w:val="7"/>
              </w:num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Radniecīgas specialitātes, to apgūšanas iespējas;</w:t>
            </w:r>
          </w:p>
          <w:p w:rsidR="00AC07A6" w:rsidRPr="00EE6EB0" w:rsidRDefault="00AC07A6" w:rsidP="00012E38">
            <w:pPr>
              <w:numPr>
                <w:ilvl w:val="0"/>
                <w:numId w:val="7"/>
              </w:num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Profesionālās izstādes, plašsaziņas līdzekļu izmantošana profesionālajā izaugsmē;</w:t>
            </w:r>
          </w:p>
          <w:p w:rsidR="00AC07A6" w:rsidRPr="00EE6EB0" w:rsidRDefault="00AC07A6" w:rsidP="00012E38">
            <w:pPr>
              <w:numPr>
                <w:ilvl w:val="0"/>
                <w:numId w:val="7"/>
              </w:num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Savu sasniegumu novērtēšana un nākotnes plānošana;</w:t>
            </w:r>
          </w:p>
          <w:p w:rsidR="00AC07A6" w:rsidRPr="00EE6EB0" w:rsidRDefault="00AC07A6" w:rsidP="00012E38">
            <w:pPr>
              <w:numPr>
                <w:ilvl w:val="0"/>
                <w:numId w:val="7"/>
              </w:num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Savu sasniegumu </w:t>
            </w:r>
            <w:proofErr w:type="spellStart"/>
            <w:r w:rsidRPr="00EE6EB0">
              <w:rPr>
                <w:rFonts w:ascii="Times New Roman" w:hAnsi="Times New Roman" w:cs="Times New Roman"/>
                <w:i/>
                <w:sz w:val="24"/>
                <w:szCs w:val="24"/>
                <w:lang w:val="lv-LV"/>
              </w:rPr>
              <w:t>portfolio</w:t>
            </w:r>
            <w:proofErr w:type="spellEnd"/>
            <w:r w:rsidRPr="00EE6EB0">
              <w:rPr>
                <w:rFonts w:ascii="Times New Roman" w:hAnsi="Times New Roman" w:cs="Times New Roman"/>
                <w:i/>
                <w:sz w:val="24"/>
                <w:szCs w:val="24"/>
                <w:lang w:val="lv-LV"/>
              </w:rPr>
              <w:t>.</w:t>
            </w:r>
          </w:p>
        </w:tc>
        <w:tc>
          <w:tcPr>
            <w:tcW w:w="3294" w:type="dxa"/>
          </w:tcPr>
          <w:p w:rsidR="00AC07A6" w:rsidRPr="00EE6EB0" w:rsidRDefault="00AC07A6"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Audzēkņi ir izvērtējuši savus sasniegumus un iespējas karjeras veidošanā.</w:t>
            </w:r>
          </w:p>
        </w:tc>
      </w:tr>
      <w:tr w:rsidR="008279BA" w:rsidRPr="00EE6EB0" w:rsidTr="005605B1">
        <w:tc>
          <w:tcPr>
            <w:tcW w:w="840" w:type="dxa"/>
          </w:tcPr>
          <w:p w:rsidR="00AC07A6" w:rsidRPr="00EE6EB0" w:rsidRDefault="00AC07A6"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4.</w:t>
            </w:r>
          </w:p>
        </w:tc>
        <w:tc>
          <w:tcPr>
            <w:tcW w:w="5185" w:type="dxa"/>
          </w:tcPr>
          <w:p w:rsidR="00AC07A6" w:rsidRPr="00EE6EB0" w:rsidRDefault="00AC07A6" w:rsidP="00012E38">
            <w:pPr>
              <w:numPr>
                <w:ilvl w:val="0"/>
                <w:numId w:val="8"/>
              </w:num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Darba tirgus piedāvājums un konkurētspēja darba tirgū;</w:t>
            </w:r>
          </w:p>
          <w:p w:rsidR="00AC07A6" w:rsidRPr="00EE6EB0" w:rsidRDefault="00AC07A6" w:rsidP="00012E38">
            <w:pPr>
              <w:numPr>
                <w:ilvl w:val="0"/>
                <w:numId w:val="8"/>
              </w:num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Bezdarba problēma, jaunas kvalifikācijas iegūšanas iespējas;</w:t>
            </w:r>
          </w:p>
          <w:p w:rsidR="00AC07A6" w:rsidRPr="00EE6EB0" w:rsidRDefault="00AC07A6" w:rsidP="00012E38">
            <w:pPr>
              <w:numPr>
                <w:ilvl w:val="0"/>
                <w:numId w:val="8"/>
              </w:num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Savu zināšanu un prasmju piedāvāšana darba tirgū (dokumentu aizpilde, darba intervija, sevis prezentēšana);</w:t>
            </w:r>
          </w:p>
          <w:p w:rsidR="00AC07A6" w:rsidRPr="00EE6EB0" w:rsidRDefault="00AC07A6" w:rsidP="00012E38">
            <w:pPr>
              <w:numPr>
                <w:ilvl w:val="0"/>
                <w:numId w:val="8"/>
              </w:num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Tālākizglītības iespējas;</w:t>
            </w:r>
          </w:p>
          <w:p w:rsidR="00AC07A6" w:rsidRPr="00EE6EB0" w:rsidRDefault="00AC07A6" w:rsidP="00012E38">
            <w:pPr>
              <w:numPr>
                <w:ilvl w:val="0"/>
                <w:numId w:val="8"/>
              </w:num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Darbs ārzemēs;</w:t>
            </w:r>
          </w:p>
          <w:p w:rsidR="00AC07A6" w:rsidRPr="00EE6EB0" w:rsidRDefault="00AC07A6" w:rsidP="00012E38">
            <w:pPr>
              <w:numPr>
                <w:ilvl w:val="0"/>
                <w:numId w:val="8"/>
              </w:num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Savu sasniegumu </w:t>
            </w:r>
            <w:proofErr w:type="spellStart"/>
            <w:r w:rsidRPr="00EE6EB0">
              <w:rPr>
                <w:rFonts w:ascii="Times New Roman" w:hAnsi="Times New Roman" w:cs="Times New Roman"/>
                <w:i/>
                <w:sz w:val="24"/>
                <w:szCs w:val="24"/>
                <w:lang w:val="lv-LV"/>
              </w:rPr>
              <w:t>portfolio</w:t>
            </w:r>
            <w:proofErr w:type="spellEnd"/>
            <w:r w:rsidRPr="00EE6EB0">
              <w:rPr>
                <w:rFonts w:ascii="Times New Roman" w:hAnsi="Times New Roman" w:cs="Times New Roman"/>
                <w:i/>
                <w:sz w:val="24"/>
                <w:szCs w:val="24"/>
                <w:lang w:val="lv-LV"/>
              </w:rPr>
              <w:t>.</w:t>
            </w:r>
          </w:p>
        </w:tc>
        <w:tc>
          <w:tcPr>
            <w:tcW w:w="3294" w:type="dxa"/>
          </w:tcPr>
          <w:p w:rsidR="00AC07A6" w:rsidRPr="00EE6EB0" w:rsidRDefault="00AC07A6"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Audzēkņi ir pilnveidojuši savas sociālās prasmes, kuras būtu nepieciešamas konkurencē darba tirgū.</w:t>
            </w:r>
          </w:p>
        </w:tc>
      </w:tr>
    </w:tbl>
    <w:p w:rsidR="00AC07A6" w:rsidRPr="00EE6EB0" w:rsidRDefault="00AC07A6" w:rsidP="00012E38">
      <w:pPr>
        <w:pStyle w:val="ListParagraph"/>
        <w:spacing w:line="276" w:lineRule="auto"/>
        <w:ind w:left="360"/>
        <w:rPr>
          <w:rFonts w:ascii="Times New Roman" w:hAnsi="Times New Roman" w:cs="Times New Roman"/>
          <w:lang w:val="lv-LV"/>
        </w:rPr>
      </w:pPr>
      <w:r w:rsidRPr="00EE6EB0">
        <w:rPr>
          <w:rFonts w:ascii="Times New Roman" w:hAnsi="Times New Roman" w:cs="Times New Roman"/>
          <w:lang w:val="lv-LV"/>
        </w:rPr>
        <w:t>* Tēmas var tikt pielāgotas un mainītas atbilstoši audzēkņu vajadzībām.</w:t>
      </w:r>
    </w:p>
    <w:p w:rsidR="00AC07A6" w:rsidRPr="00EE6EB0" w:rsidRDefault="00AC07A6"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6.3. Profesionālo mācību priekšmetu </w:t>
      </w:r>
      <w:r w:rsidR="00010D4E" w:rsidRPr="00EE6EB0">
        <w:rPr>
          <w:rFonts w:ascii="Times New Roman" w:hAnsi="Times New Roman" w:cs="Times New Roman"/>
          <w:sz w:val="24"/>
          <w:szCs w:val="24"/>
          <w:lang w:val="lv-LV"/>
        </w:rPr>
        <w:t>stundas</w:t>
      </w:r>
    </w:p>
    <w:p w:rsidR="00AC07A6" w:rsidRPr="00EE6EB0" w:rsidRDefault="006B0D46"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P</w:t>
      </w:r>
      <w:r w:rsidRPr="00EE6EB0">
        <w:rPr>
          <w:rFonts w:ascii="Times New Roman" w:hAnsi="Times New Roman" w:cs="Times New Roman"/>
          <w:sz w:val="24"/>
          <w:szCs w:val="24"/>
          <w:lang w:val="lv-LV"/>
        </w:rPr>
        <w:t xml:space="preserve">rofesionālās izglītības un tehnikuma mācību procesa neatņemama sastāvdaļa </w:t>
      </w:r>
      <w:r w:rsidR="00135804" w:rsidRPr="00EE6EB0">
        <w:rPr>
          <w:rFonts w:ascii="Times New Roman" w:hAnsi="Times New Roman" w:cs="Times New Roman"/>
          <w:sz w:val="24"/>
          <w:szCs w:val="24"/>
          <w:lang w:val="lv-LV"/>
        </w:rPr>
        <w:t>ir</w:t>
      </w:r>
      <w:r w:rsidR="00B85110" w:rsidRPr="00EE6EB0">
        <w:rPr>
          <w:rFonts w:ascii="Times New Roman" w:hAnsi="Times New Roman" w:cs="Times New Roman"/>
          <w:sz w:val="24"/>
          <w:szCs w:val="24"/>
          <w:lang w:val="lv-LV"/>
        </w:rPr>
        <w:t xml:space="preserve"> </w:t>
      </w:r>
      <w:r w:rsidRPr="00EE6EB0">
        <w:rPr>
          <w:rFonts w:ascii="Times New Roman" w:hAnsi="Times New Roman" w:cs="Times New Roman"/>
          <w:sz w:val="24"/>
          <w:szCs w:val="24"/>
          <w:lang w:val="lv-LV"/>
        </w:rPr>
        <w:t>meistarklases</w:t>
      </w:r>
      <w:r w:rsidRPr="00EE6EB0">
        <w:rPr>
          <w:rFonts w:ascii="Times New Roman" w:hAnsi="Times New Roman" w:cs="Times New Roman"/>
          <w:sz w:val="24"/>
          <w:szCs w:val="24"/>
          <w:lang w:val="lv-LV"/>
        </w:rPr>
        <w:t xml:space="preserve">, </w:t>
      </w:r>
      <w:r w:rsidR="00B85110" w:rsidRPr="00EE6EB0">
        <w:rPr>
          <w:rFonts w:ascii="Times New Roman" w:hAnsi="Times New Roman" w:cs="Times New Roman"/>
          <w:sz w:val="24"/>
          <w:szCs w:val="24"/>
          <w:lang w:val="lv-LV"/>
        </w:rPr>
        <w:t>p</w:t>
      </w:r>
      <w:r w:rsidR="00955DFA" w:rsidRPr="00EE6EB0">
        <w:rPr>
          <w:rFonts w:ascii="Times New Roman" w:hAnsi="Times New Roman" w:cs="Times New Roman"/>
          <w:sz w:val="24"/>
          <w:szCs w:val="24"/>
          <w:lang w:val="lv-LV"/>
        </w:rPr>
        <w:t xml:space="preserve">rofesiju dienas, </w:t>
      </w:r>
      <w:r w:rsidR="00010D4E" w:rsidRPr="00EE6EB0">
        <w:rPr>
          <w:rFonts w:ascii="Times New Roman" w:hAnsi="Times New Roman" w:cs="Times New Roman"/>
          <w:sz w:val="24"/>
          <w:szCs w:val="24"/>
          <w:lang w:val="lv-LV"/>
        </w:rPr>
        <w:t>tikšanās ar absolventiem, uzņēmējiem u.c. sadarbības partneriem</w:t>
      </w:r>
      <w:r w:rsidRPr="00EE6EB0">
        <w:rPr>
          <w:rFonts w:ascii="Times New Roman" w:hAnsi="Times New Roman" w:cs="Times New Roman"/>
          <w:sz w:val="24"/>
          <w:szCs w:val="24"/>
          <w:lang w:val="lv-LV"/>
        </w:rPr>
        <w:t>, a</w:t>
      </w:r>
      <w:r w:rsidRPr="00EE6EB0">
        <w:rPr>
          <w:rFonts w:ascii="Times New Roman" w:hAnsi="Times New Roman" w:cs="Times New Roman"/>
          <w:sz w:val="24"/>
          <w:szCs w:val="24"/>
          <w:lang w:val="lv-LV"/>
        </w:rPr>
        <w:t>ugstskolu dienas</w:t>
      </w:r>
      <w:r w:rsidR="00E34113">
        <w:rPr>
          <w:rFonts w:ascii="Times New Roman" w:hAnsi="Times New Roman" w:cs="Times New Roman"/>
          <w:sz w:val="24"/>
          <w:szCs w:val="24"/>
          <w:lang w:val="lv-LV"/>
        </w:rPr>
        <w:t xml:space="preserve"> u.c</w:t>
      </w:r>
      <w:r w:rsidRPr="00EE6EB0">
        <w:rPr>
          <w:rFonts w:ascii="Times New Roman" w:hAnsi="Times New Roman" w:cs="Times New Roman"/>
          <w:sz w:val="24"/>
          <w:szCs w:val="24"/>
          <w:lang w:val="lv-LV"/>
        </w:rPr>
        <w:t>.</w:t>
      </w:r>
    </w:p>
    <w:p w:rsidR="00AC07A6" w:rsidRPr="00EE6EB0" w:rsidRDefault="00AC07A6"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6.4. Vispārizglītojošo mācību priekšmetu stundas</w:t>
      </w:r>
    </w:p>
    <w:p w:rsidR="00A22058" w:rsidRPr="00EE6EB0" w:rsidRDefault="00A22058"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Karjeras vadības prasmes kā mācīšanās rezultāts sasniedzams, integrējot karjeras izglītību visos mācību priekšmetos, ievērojot būtiskuma, pakāpeniskums, pielāgošanas un elastīguma principus.</w:t>
      </w:r>
    </w:p>
    <w:p w:rsidR="00A22058" w:rsidRPr="00EE6EB0" w:rsidRDefault="00A22058"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lastRenderedPageBreak/>
        <w:t>Lai integrētu karjeras izglītību izglītības programmā, svarīgi to nenošķirt kā atsevišķu izglītības veidu, bet starpdisciplinārās pieejas veidā iekļaut mācību priekšmetu tematisko jomu saturā tā, lai skolēna karjeras vadības prasmju veidošanās būtu iespējama katrā mācību priekšmeta stundā</w:t>
      </w:r>
    </w:p>
    <w:p w:rsidR="0017076C" w:rsidRPr="00EE6EB0" w:rsidRDefault="006B0D46"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K</w:t>
      </w:r>
      <w:r w:rsidRPr="00EE6EB0">
        <w:rPr>
          <w:rFonts w:ascii="Times New Roman" w:hAnsi="Times New Roman" w:cs="Times New Roman"/>
          <w:sz w:val="24"/>
          <w:szCs w:val="24"/>
          <w:lang w:val="lv-LV"/>
        </w:rPr>
        <w:t>arjeras vadības prasmju veiksmīgas pilnveides priekšnoteikums</w:t>
      </w:r>
      <w:r w:rsidRPr="00EE6EB0">
        <w:rPr>
          <w:rFonts w:ascii="Times New Roman" w:hAnsi="Times New Roman" w:cs="Times New Roman"/>
          <w:sz w:val="24"/>
          <w:szCs w:val="24"/>
          <w:lang w:val="lv-LV"/>
        </w:rPr>
        <w:t xml:space="preserve"> ir k</w:t>
      </w:r>
      <w:r w:rsidR="0017076C" w:rsidRPr="00EE6EB0">
        <w:rPr>
          <w:rFonts w:ascii="Times New Roman" w:hAnsi="Times New Roman" w:cs="Times New Roman"/>
          <w:sz w:val="24"/>
          <w:szCs w:val="24"/>
          <w:lang w:val="lv-LV"/>
        </w:rPr>
        <w:t xml:space="preserve">ompetencēs balstītas izglītības pieeja, kas orientēta uz skolēna personalizētu mācīšanos un praktisku darbošanos, daudzveidīgi izmantojot informācijas komunikāciju tehnoloģijas daudzveidīgā mācību vidē, balstīta uz skolēna </w:t>
      </w:r>
      <w:proofErr w:type="spellStart"/>
      <w:r w:rsidR="0017076C" w:rsidRPr="00EE6EB0">
        <w:rPr>
          <w:rFonts w:ascii="Times New Roman" w:hAnsi="Times New Roman" w:cs="Times New Roman"/>
          <w:sz w:val="24"/>
          <w:szCs w:val="24"/>
          <w:lang w:val="lv-LV"/>
        </w:rPr>
        <w:t>pašizziņu</w:t>
      </w:r>
      <w:proofErr w:type="spellEnd"/>
      <w:r w:rsidR="0017076C" w:rsidRPr="00EE6EB0">
        <w:rPr>
          <w:rFonts w:ascii="Times New Roman" w:hAnsi="Times New Roman" w:cs="Times New Roman"/>
          <w:sz w:val="24"/>
          <w:szCs w:val="24"/>
          <w:lang w:val="lv-LV"/>
        </w:rPr>
        <w:t xml:space="preserve"> un </w:t>
      </w:r>
      <w:proofErr w:type="spellStart"/>
      <w:r w:rsidR="0017076C" w:rsidRPr="00EE6EB0">
        <w:rPr>
          <w:rFonts w:ascii="Times New Roman" w:hAnsi="Times New Roman" w:cs="Times New Roman"/>
          <w:sz w:val="24"/>
          <w:szCs w:val="24"/>
          <w:lang w:val="lv-LV"/>
        </w:rPr>
        <w:t>pašpieredzes</w:t>
      </w:r>
      <w:proofErr w:type="spellEnd"/>
      <w:r w:rsidR="0017076C" w:rsidRPr="00EE6EB0">
        <w:rPr>
          <w:rFonts w:ascii="Times New Roman" w:hAnsi="Times New Roman" w:cs="Times New Roman"/>
          <w:sz w:val="24"/>
          <w:szCs w:val="24"/>
          <w:lang w:val="lv-LV"/>
        </w:rPr>
        <w:t xml:space="preserve"> izmantošanu un partnerībā veidotu skolēna – skolotāja mijiedarbību</w:t>
      </w:r>
      <w:r w:rsidRPr="00EE6EB0">
        <w:rPr>
          <w:rFonts w:ascii="Times New Roman" w:hAnsi="Times New Roman" w:cs="Times New Roman"/>
          <w:sz w:val="24"/>
          <w:szCs w:val="24"/>
          <w:lang w:val="lv-LV"/>
        </w:rPr>
        <w:t>.</w:t>
      </w:r>
    </w:p>
    <w:p w:rsidR="00AC07A6" w:rsidRPr="00EE6EB0" w:rsidRDefault="00AC07A6"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6.5. Ārpuss</w:t>
      </w:r>
      <w:r w:rsidR="00755207">
        <w:rPr>
          <w:rFonts w:ascii="Times New Roman" w:hAnsi="Times New Roman" w:cs="Times New Roman"/>
          <w:sz w:val="24"/>
          <w:szCs w:val="24"/>
          <w:lang w:val="lv-LV"/>
        </w:rPr>
        <w:t>tundu</w:t>
      </w:r>
      <w:bookmarkStart w:id="0" w:name="_GoBack"/>
      <w:bookmarkEnd w:id="0"/>
      <w:r w:rsidRPr="00EE6EB0">
        <w:rPr>
          <w:rFonts w:ascii="Times New Roman" w:hAnsi="Times New Roman" w:cs="Times New Roman"/>
          <w:sz w:val="24"/>
          <w:szCs w:val="24"/>
          <w:lang w:val="lv-LV"/>
        </w:rPr>
        <w:t xml:space="preserve"> pasākumi</w:t>
      </w:r>
    </w:p>
    <w:p w:rsidR="00AC07A6" w:rsidRPr="00EE6EB0" w:rsidRDefault="00955DFA"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Mācību ekskursijas, t.sk. meistarklases un tikšanās ar tehnikuma absolventiem, uzņēmējiem u.c. sadarbības partneriem, </w:t>
      </w:r>
      <w:r w:rsidR="006B0D46" w:rsidRPr="00EE6EB0">
        <w:rPr>
          <w:rFonts w:ascii="Times New Roman" w:hAnsi="Times New Roman" w:cs="Times New Roman"/>
          <w:sz w:val="24"/>
          <w:szCs w:val="24"/>
          <w:lang w:val="lv-LV"/>
        </w:rPr>
        <w:t>karjeras nedēļa un ēnu diena</w:t>
      </w:r>
      <w:r w:rsidR="006B0D46" w:rsidRPr="00EE6EB0">
        <w:rPr>
          <w:rFonts w:ascii="Times New Roman" w:hAnsi="Times New Roman" w:cs="Times New Roman"/>
          <w:sz w:val="24"/>
          <w:szCs w:val="24"/>
          <w:lang w:val="lv-LV"/>
        </w:rPr>
        <w:t xml:space="preserve">, </w:t>
      </w:r>
      <w:r w:rsidR="006B0D46" w:rsidRPr="00EE6EB0">
        <w:rPr>
          <w:rFonts w:ascii="Times New Roman" w:hAnsi="Times New Roman" w:cs="Times New Roman"/>
          <w:sz w:val="24"/>
          <w:szCs w:val="24"/>
          <w:lang w:val="lv-LV"/>
        </w:rPr>
        <w:t xml:space="preserve">profesionālo nozaru izstādes, </w:t>
      </w:r>
      <w:r w:rsidR="00B85110" w:rsidRPr="00EE6EB0">
        <w:rPr>
          <w:rFonts w:ascii="Times New Roman" w:hAnsi="Times New Roman" w:cs="Times New Roman"/>
          <w:sz w:val="24"/>
          <w:szCs w:val="24"/>
          <w:lang w:val="lv-LV"/>
        </w:rPr>
        <w:t>ekskursijas uz augstskolām</w:t>
      </w:r>
      <w:r w:rsidR="006B0D46" w:rsidRPr="00EE6EB0">
        <w:rPr>
          <w:rFonts w:ascii="Times New Roman" w:hAnsi="Times New Roman" w:cs="Times New Roman"/>
          <w:sz w:val="24"/>
          <w:szCs w:val="24"/>
          <w:lang w:val="lv-LV"/>
        </w:rPr>
        <w:t xml:space="preserve"> u.c.</w:t>
      </w:r>
    </w:p>
    <w:p w:rsidR="00AC07A6" w:rsidRPr="00EE6EB0" w:rsidRDefault="00AC07A6"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I</w:t>
      </w:r>
      <w:r w:rsidR="00012E38" w:rsidRPr="00EE6EB0">
        <w:rPr>
          <w:rFonts w:ascii="Times New Roman" w:hAnsi="Times New Roman" w:cs="Times New Roman"/>
          <w:sz w:val="24"/>
          <w:szCs w:val="24"/>
          <w:lang w:val="lv-LV"/>
        </w:rPr>
        <w:t>V Karjeras izglītības vērtēšana</w:t>
      </w:r>
    </w:p>
    <w:p w:rsidR="00133C48" w:rsidRPr="00EE6EB0" w:rsidRDefault="00133C48"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Karjeras izglītībai piemērotākā ir </w:t>
      </w:r>
      <w:proofErr w:type="spellStart"/>
      <w:r w:rsidRPr="00EE6EB0">
        <w:rPr>
          <w:rFonts w:ascii="Times New Roman" w:hAnsi="Times New Roman" w:cs="Times New Roman"/>
          <w:i/>
          <w:sz w:val="24"/>
          <w:szCs w:val="24"/>
          <w:lang w:val="lv-LV"/>
        </w:rPr>
        <w:t>formatīvā</w:t>
      </w:r>
      <w:proofErr w:type="spellEnd"/>
      <w:r w:rsidRPr="00EE6EB0">
        <w:rPr>
          <w:rFonts w:ascii="Times New Roman" w:hAnsi="Times New Roman" w:cs="Times New Roman"/>
          <w:i/>
          <w:sz w:val="24"/>
          <w:szCs w:val="24"/>
          <w:lang w:val="lv-LV"/>
        </w:rPr>
        <w:t xml:space="preserve"> vērtēšana</w:t>
      </w:r>
      <w:r w:rsidRPr="00EE6EB0">
        <w:rPr>
          <w:rFonts w:ascii="Times New Roman" w:hAnsi="Times New Roman" w:cs="Times New Roman"/>
          <w:sz w:val="24"/>
          <w:szCs w:val="24"/>
          <w:lang w:val="lv-LV"/>
        </w:rPr>
        <w:t xml:space="preserve">. </w:t>
      </w:r>
      <w:proofErr w:type="spellStart"/>
      <w:r w:rsidRPr="00EE6EB0">
        <w:rPr>
          <w:rFonts w:ascii="Times New Roman" w:hAnsi="Times New Roman" w:cs="Times New Roman"/>
          <w:i/>
          <w:sz w:val="24"/>
          <w:szCs w:val="24"/>
          <w:lang w:val="lv-LV"/>
        </w:rPr>
        <w:t>Formatīvās</w:t>
      </w:r>
      <w:proofErr w:type="spellEnd"/>
      <w:r w:rsidRPr="00EE6EB0">
        <w:rPr>
          <w:rFonts w:ascii="Times New Roman" w:hAnsi="Times New Roman" w:cs="Times New Roman"/>
          <w:sz w:val="24"/>
          <w:szCs w:val="24"/>
          <w:lang w:val="lv-LV"/>
        </w:rPr>
        <w:t xml:space="preserve"> vērtēšanas laikā audzēknis saņem skolotāja sniegto atgriezenisko saiti. Atgriezenisko saiti skolotājs var sniegt kā mutisku vai rakstisku komentāru, kā arī izmantojot neverbālas metodes, piemēram, ar žestu, mīmikas vai pozas izmaiņu palīdzību. Objektīva atgriezeniskā saite ļauj labāk izprast savas karjeras vadības prasmes, to izmantošanas rezultātus un pieņemt un īstenot lēmumus par to pilnveides nepieciešamību. Sniedzot atgriezenisko saiti, nepiecieš</w:t>
      </w:r>
      <w:r w:rsidR="00012E38" w:rsidRPr="00EE6EB0">
        <w:rPr>
          <w:rFonts w:ascii="Times New Roman" w:hAnsi="Times New Roman" w:cs="Times New Roman"/>
          <w:sz w:val="24"/>
          <w:szCs w:val="24"/>
          <w:lang w:val="lv-LV"/>
        </w:rPr>
        <w:t>ams ievērot vairākus principus:</w:t>
      </w:r>
    </w:p>
    <w:p w:rsidR="00133C48" w:rsidRPr="00EE6EB0" w:rsidRDefault="00133C48"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atgriezeniskās saites mērķis ir karjeras izglītības īstenotāja un skolēna savstarpējā sadarbība karjeras attīstības atbalsta norises analīzes un vērtēšanas procesā ar mērķi uzlabot tā norisi;</w:t>
      </w:r>
    </w:p>
    <w:p w:rsidR="00133C48" w:rsidRPr="00EE6EB0" w:rsidRDefault="00133C48"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sniedzot atgriezenisko saiti, rūpīgi jāseko, kā tā tiek uztverta (vispiemērotākais brīdis atgriezeniskajai saitei ir tad, kad skolēns to lūdz), vai skolēns saprot un pieņem atgriezenisko saiti, un nepieciešamības gadījumā atgriezeniskā saite jāpilnveido;</w:t>
      </w:r>
    </w:p>
    <w:p w:rsidR="00133C48" w:rsidRPr="00EE6EB0" w:rsidRDefault="00133C48"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atgriezeniskajai saitei jābūt alternatīvas vai citu piedāvājumu ietverošai (ne tikai jāatspoguļo karjeras vadības prasmju trūkumi un nepilnības, bet arī jāpiedāvā detalizēti un argume</w:t>
      </w:r>
      <w:r w:rsidR="00012E38" w:rsidRPr="00EE6EB0">
        <w:rPr>
          <w:rFonts w:ascii="Times New Roman" w:hAnsi="Times New Roman" w:cs="Times New Roman"/>
          <w:sz w:val="24"/>
          <w:szCs w:val="24"/>
          <w:lang w:val="lv-LV"/>
        </w:rPr>
        <w:t>ntēti ieteikumi to pilnveidei);</w:t>
      </w:r>
    </w:p>
    <w:p w:rsidR="00133C48" w:rsidRPr="00EE6EB0" w:rsidRDefault="00133C48"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 individuālai un konkrētai (vērstai uz konkrētā skolēna karjeras vadības prasmju pilnveidi, nevis uz karjeras vadības prasmju pilnveidi vispār); </w:t>
      </w:r>
    </w:p>
    <w:p w:rsidR="00133C48" w:rsidRPr="00EE6EB0" w:rsidRDefault="00133C48"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atgriezeniskajai saitei jābūt konkrētai un atbilstošai no</w:t>
      </w:r>
      <w:r w:rsidR="00012E38" w:rsidRPr="00EE6EB0">
        <w:rPr>
          <w:rFonts w:ascii="Times New Roman" w:hAnsi="Times New Roman" w:cs="Times New Roman"/>
          <w:sz w:val="24"/>
          <w:szCs w:val="24"/>
          <w:lang w:val="lv-LV"/>
        </w:rPr>
        <w:t>teiktai situācijai, kontekstam;</w:t>
      </w:r>
    </w:p>
    <w:p w:rsidR="00133C48" w:rsidRPr="00EE6EB0" w:rsidRDefault="00133C48"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atgriezeniskajai saitei jābūt skaidri saprotamai, formulētai vienkāršā, skolēnam saprotamā valodā, izvēloties tikai tādus izteicienus, kas skolēnam ir pilnīgi saprotami, un izvairoties no terminoloģijas, kuru ikdienā nelieto vai kura vēl</w:t>
      </w:r>
      <w:r w:rsidR="00012E38" w:rsidRPr="00EE6EB0">
        <w:rPr>
          <w:rFonts w:ascii="Times New Roman" w:hAnsi="Times New Roman" w:cs="Times New Roman"/>
          <w:sz w:val="24"/>
          <w:szCs w:val="24"/>
          <w:lang w:val="lv-LV"/>
        </w:rPr>
        <w:t xml:space="preserve"> nav apgūta mācību priekšmetos;</w:t>
      </w:r>
    </w:p>
    <w:p w:rsidR="00133C48" w:rsidRPr="00EE6EB0" w:rsidRDefault="00133C48"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sniedzot atgriezenisko saiti, jākoncentrējas uz skolēna stiprajām pusēm, sasniegumiem karj</w:t>
      </w:r>
      <w:r w:rsidR="00012E38" w:rsidRPr="00EE6EB0">
        <w:rPr>
          <w:rFonts w:ascii="Times New Roman" w:hAnsi="Times New Roman" w:cs="Times New Roman"/>
          <w:sz w:val="24"/>
          <w:szCs w:val="24"/>
          <w:lang w:val="lv-LV"/>
        </w:rPr>
        <w:t>eras vadības prasmju pilnveidē;</w:t>
      </w:r>
    </w:p>
    <w:p w:rsidR="00133C48" w:rsidRPr="00EE6EB0" w:rsidRDefault="00133C48"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atgriezeniskajai saitei jābūt</w:t>
      </w:r>
      <w:r w:rsidR="00012E38" w:rsidRPr="00EE6EB0">
        <w:rPr>
          <w:rFonts w:ascii="Times New Roman" w:hAnsi="Times New Roman" w:cs="Times New Roman"/>
          <w:sz w:val="24"/>
          <w:szCs w:val="24"/>
          <w:lang w:val="lv-LV"/>
        </w:rPr>
        <w:t xml:space="preserve"> iedrošinošai un uzmundrinošai;</w:t>
      </w:r>
    </w:p>
    <w:p w:rsidR="00133C48" w:rsidRPr="00EE6EB0" w:rsidRDefault="00133C48"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lastRenderedPageBreak/>
        <w:t>● sniedzot atgriezenisko saiti, būtu jāizvairās no vērtēšanas un interpretēšanas. Atgriezeniskās saites centrā jābūt datiem un faktiem, nevis atgriezeniskās saites sniedzēja u</w:t>
      </w:r>
      <w:r w:rsidR="00012E38" w:rsidRPr="00EE6EB0">
        <w:rPr>
          <w:rFonts w:ascii="Times New Roman" w:hAnsi="Times New Roman" w:cs="Times New Roman"/>
          <w:sz w:val="24"/>
          <w:szCs w:val="24"/>
          <w:lang w:val="lv-LV"/>
        </w:rPr>
        <w:t>zskatiem par datiem un faktiem.</w:t>
      </w:r>
    </w:p>
    <w:p w:rsidR="00A65053" w:rsidRPr="00EE6EB0" w:rsidRDefault="003D629C" w:rsidP="00012E38">
      <w:pPr>
        <w:spacing w:line="276" w:lineRule="auto"/>
        <w:rPr>
          <w:rFonts w:ascii="Times New Roman" w:hAnsi="Times New Roman" w:cs="Times New Roman"/>
          <w:sz w:val="24"/>
          <w:szCs w:val="24"/>
          <w:lang w:val="lv-LV"/>
        </w:rPr>
      </w:pPr>
      <w:r w:rsidRPr="00EE6EB0">
        <w:rPr>
          <w:rFonts w:ascii="Times New Roman" w:hAnsi="Times New Roman" w:cs="Times New Roman"/>
          <w:b/>
          <w:sz w:val="24"/>
          <w:szCs w:val="24"/>
          <w:lang w:val="lv-LV"/>
        </w:rPr>
        <w:t>Atgriezeniskā saite</w:t>
      </w:r>
      <w:r w:rsidRPr="00EE6EB0">
        <w:rPr>
          <w:rFonts w:ascii="Times New Roman" w:hAnsi="Times New Roman" w:cs="Times New Roman"/>
          <w:sz w:val="24"/>
          <w:szCs w:val="24"/>
          <w:lang w:val="lv-LV"/>
        </w:rPr>
        <w:t xml:space="preserve"> ir tās sniedzēja un saņēmēja sadarbība, tādēļ karjeras izglītībā, sniedzot atbalstu </w:t>
      </w:r>
      <w:proofErr w:type="spellStart"/>
      <w:r w:rsidRPr="00EE6EB0">
        <w:rPr>
          <w:rFonts w:ascii="Times New Roman" w:hAnsi="Times New Roman" w:cs="Times New Roman"/>
          <w:sz w:val="24"/>
          <w:szCs w:val="24"/>
          <w:lang w:val="lv-LV"/>
        </w:rPr>
        <w:t>pašizziņas</w:t>
      </w:r>
      <w:proofErr w:type="spellEnd"/>
      <w:r w:rsidRPr="00EE6EB0">
        <w:rPr>
          <w:rFonts w:ascii="Times New Roman" w:hAnsi="Times New Roman" w:cs="Times New Roman"/>
          <w:sz w:val="24"/>
          <w:szCs w:val="24"/>
          <w:lang w:val="lv-LV"/>
        </w:rPr>
        <w:t xml:space="preserve"> prasmju pilnveidē, jāpievērš uzmanība arī atgriezeniskās saites saņemšanas prasmju pilnveidei, t.</w:t>
      </w:r>
      <w:r w:rsidR="00012E38" w:rsidRPr="00EE6EB0">
        <w:rPr>
          <w:rFonts w:ascii="Times New Roman" w:hAnsi="Times New Roman" w:cs="Times New Roman"/>
          <w:sz w:val="24"/>
          <w:szCs w:val="24"/>
          <w:lang w:val="lv-LV"/>
        </w:rPr>
        <w:t>i., jāpalīdz pilnveidot prasme:</w:t>
      </w:r>
    </w:p>
    <w:p w:rsidR="00A65053" w:rsidRPr="00EE6EB0" w:rsidRDefault="003D629C"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uzmanīgi klausīties un pārdo</w:t>
      </w:r>
      <w:r w:rsidR="00012E38" w:rsidRPr="00EE6EB0">
        <w:rPr>
          <w:rFonts w:ascii="Times New Roman" w:hAnsi="Times New Roman" w:cs="Times New Roman"/>
          <w:sz w:val="24"/>
          <w:szCs w:val="24"/>
          <w:lang w:val="lv-LV"/>
        </w:rPr>
        <w:t>māt dzirdēto;</w:t>
      </w:r>
    </w:p>
    <w:p w:rsidR="00A65053" w:rsidRPr="00EE6EB0" w:rsidRDefault="003D629C"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lūgt precizēt neskaidrība</w:t>
      </w:r>
      <w:r w:rsidR="00012E38" w:rsidRPr="00EE6EB0">
        <w:rPr>
          <w:rFonts w:ascii="Times New Roman" w:hAnsi="Times New Roman" w:cs="Times New Roman"/>
          <w:sz w:val="24"/>
          <w:szCs w:val="24"/>
          <w:lang w:val="lv-LV"/>
        </w:rPr>
        <w:t>s un daudznozīmīgus izteikumus;</w:t>
      </w:r>
    </w:p>
    <w:p w:rsidR="00A65053" w:rsidRPr="00EE6EB0" w:rsidRDefault="003D629C"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jautāt par lietām, kas netiek minētas atgriezeniskajā sai</w:t>
      </w:r>
      <w:r w:rsidR="00012E38" w:rsidRPr="00EE6EB0">
        <w:rPr>
          <w:rFonts w:ascii="Times New Roman" w:hAnsi="Times New Roman" w:cs="Times New Roman"/>
          <w:sz w:val="24"/>
          <w:szCs w:val="24"/>
          <w:lang w:val="lv-LV"/>
        </w:rPr>
        <w:t>tē, bet ir nozīmīgas audzēknim;</w:t>
      </w:r>
    </w:p>
    <w:p w:rsidR="00A65053" w:rsidRPr="00EE6EB0" w:rsidRDefault="003D629C"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nevērtēt visu atgriezeniskās saites infor</w:t>
      </w:r>
      <w:r w:rsidR="00012E38" w:rsidRPr="00EE6EB0">
        <w:rPr>
          <w:rFonts w:ascii="Times New Roman" w:hAnsi="Times New Roman" w:cs="Times New Roman"/>
          <w:sz w:val="24"/>
          <w:szCs w:val="24"/>
          <w:lang w:val="lv-LV"/>
        </w:rPr>
        <w:t>māciju kā pareizu vai nepareizu;</w:t>
      </w:r>
    </w:p>
    <w:p w:rsidR="00A65053" w:rsidRPr="00EE6EB0" w:rsidRDefault="003D629C"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pieņemt atgriezenisko saiti kā cita viedokli,</w:t>
      </w:r>
      <w:r w:rsidR="00012E38" w:rsidRPr="00EE6EB0">
        <w:rPr>
          <w:rFonts w:ascii="Times New Roman" w:hAnsi="Times New Roman" w:cs="Times New Roman"/>
          <w:sz w:val="24"/>
          <w:szCs w:val="24"/>
          <w:lang w:val="lv-LV"/>
        </w:rPr>
        <w:t xml:space="preserve"> kurš var nebūt 100% objektīvs;</w:t>
      </w:r>
    </w:p>
    <w:p w:rsidR="00A65053" w:rsidRPr="00EE6EB0" w:rsidRDefault="003D629C"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neaizstāvēties, netaisnoties</w:t>
      </w:r>
      <w:r w:rsidR="006B0D46" w:rsidRPr="00EE6EB0">
        <w:rPr>
          <w:rFonts w:ascii="Times New Roman" w:hAnsi="Times New Roman" w:cs="Times New Roman"/>
          <w:sz w:val="24"/>
          <w:szCs w:val="24"/>
          <w:lang w:val="lv-LV"/>
        </w:rPr>
        <w:t>, dzirdot kritiskus komentārus;</w:t>
      </w:r>
    </w:p>
    <w:p w:rsidR="00A65053" w:rsidRPr="00EE6EB0" w:rsidRDefault="006B0D46"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 </w:t>
      </w:r>
      <w:r w:rsidR="003D629C" w:rsidRPr="00EE6EB0">
        <w:rPr>
          <w:rFonts w:ascii="Times New Roman" w:hAnsi="Times New Roman" w:cs="Times New Roman"/>
          <w:sz w:val="24"/>
          <w:szCs w:val="24"/>
          <w:lang w:val="lv-LV"/>
        </w:rPr>
        <w:t>izvairīties no pakļaušanās negatīvām emocijām (dusmas, naids, panika u. c.), izmantot iespēju t</w:t>
      </w:r>
      <w:r w:rsidRPr="00EE6EB0">
        <w:rPr>
          <w:rFonts w:ascii="Times New Roman" w:hAnsi="Times New Roman" w:cs="Times New Roman"/>
          <w:sz w:val="24"/>
          <w:szCs w:val="24"/>
          <w:lang w:val="lv-LV"/>
        </w:rPr>
        <w:t>ās pārrunāt un mācīties no tām;</w:t>
      </w:r>
    </w:p>
    <w:p w:rsidR="003D629C" w:rsidRPr="00EE6EB0" w:rsidRDefault="003D629C"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kritiski izvērtēt un pieņemt vai pamatoti noraidīt saņemtos komentārus un ieteikumus.</w:t>
      </w:r>
    </w:p>
    <w:p w:rsidR="008A79CF" w:rsidRPr="00EE6EB0" w:rsidRDefault="00133C48"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Izglītojamo mācību sasniegumu pierādījumi — </w:t>
      </w:r>
      <w:proofErr w:type="spellStart"/>
      <w:r w:rsidRPr="00EE6EB0">
        <w:rPr>
          <w:rFonts w:ascii="Times New Roman" w:hAnsi="Times New Roman" w:cs="Times New Roman"/>
          <w:sz w:val="24"/>
          <w:szCs w:val="24"/>
          <w:lang w:val="lv-LV"/>
        </w:rPr>
        <w:t>pašizpētes</w:t>
      </w:r>
      <w:proofErr w:type="spellEnd"/>
      <w:r w:rsidRPr="00EE6EB0">
        <w:rPr>
          <w:rFonts w:ascii="Times New Roman" w:hAnsi="Times New Roman" w:cs="Times New Roman"/>
          <w:sz w:val="24"/>
          <w:szCs w:val="24"/>
          <w:lang w:val="lv-LV"/>
        </w:rPr>
        <w:t>, karjeras izpētes un karjeras vadības darba materiāli — tiek uzkrāti skolēnu darba mapēs (</w:t>
      </w:r>
      <w:proofErr w:type="spellStart"/>
      <w:r w:rsidRPr="00EE6EB0">
        <w:rPr>
          <w:rFonts w:ascii="Times New Roman" w:hAnsi="Times New Roman" w:cs="Times New Roman"/>
          <w:sz w:val="24"/>
          <w:szCs w:val="24"/>
          <w:lang w:val="lv-LV"/>
        </w:rPr>
        <w:t>portfolio</w:t>
      </w:r>
      <w:proofErr w:type="spellEnd"/>
      <w:r w:rsidRPr="00EE6EB0">
        <w:rPr>
          <w:rFonts w:ascii="Times New Roman" w:hAnsi="Times New Roman" w:cs="Times New Roman"/>
          <w:sz w:val="24"/>
          <w:szCs w:val="24"/>
          <w:lang w:val="lv-LV"/>
        </w:rPr>
        <w:t xml:space="preserve">). </w:t>
      </w:r>
      <w:r w:rsidR="008A79CF" w:rsidRPr="00EE6EB0">
        <w:rPr>
          <w:rFonts w:ascii="Times New Roman" w:hAnsi="Times New Roman" w:cs="Times New Roman"/>
          <w:sz w:val="24"/>
          <w:szCs w:val="24"/>
          <w:lang w:val="lv-LV"/>
        </w:rPr>
        <w:t>Darbu mapes galvenais nolūks (skatīt 8.attēlu) ir sekmēt mērķtiecīgu mācīšanos un plānot tālākās mācības un darbības.</w:t>
      </w:r>
    </w:p>
    <w:p w:rsidR="00133C48" w:rsidRPr="00EE6EB0" w:rsidRDefault="00133C48"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Karjeras izglītības kvalitātes vērtēšanā izmanto aptaujas anketas skolēniem, skolotājiem un vecākiem. Skolēnu karjeras izglītības sasniegumi tiek vērtēti regulāri (ne retāk kā vienu reizi gadā).</w:t>
      </w:r>
    </w:p>
    <w:p w:rsidR="00906BFE" w:rsidRPr="00EE6EB0" w:rsidRDefault="00906BFE"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br w:type="page"/>
      </w:r>
    </w:p>
    <w:p w:rsidR="00906BFE" w:rsidRPr="00EE6EB0" w:rsidRDefault="000E5839" w:rsidP="00012E38">
      <w:pPr>
        <w:spacing w:line="276" w:lineRule="auto"/>
        <w:rPr>
          <w:rFonts w:ascii="Times New Roman" w:hAnsi="Times New Roman" w:cs="Times New Roman"/>
          <w:sz w:val="28"/>
          <w:szCs w:val="28"/>
          <w:lang w:val="lv-LV"/>
        </w:rPr>
      </w:pPr>
      <w:r w:rsidRPr="00EE6EB0">
        <w:rPr>
          <w:rFonts w:ascii="Times New Roman" w:hAnsi="Times New Roman" w:cs="Times New Roman"/>
          <w:b/>
          <w:sz w:val="28"/>
          <w:szCs w:val="28"/>
          <w:lang w:val="lv-LV"/>
        </w:rPr>
        <w:lastRenderedPageBreak/>
        <w:t xml:space="preserve">Literatūra </w:t>
      </w:r>
      <w:r w:rsidR="007E09AE" w:rsidRPr="00EE6EB0">
        <w:rPr>
          <w:rFonts w:ascii="Times New Roman" w:hAnsi="Times New Roman" w:cs="Times New Roman"/>
          <w:b/>
          <w:sz w:val="28"/>
          <w:szCs w:val="28"/>
          <w:lang w:val="lv-LV"/>
        </w:rPr>
        <w:t xml:space="preserve">un informācijas avoti </w:t>
      </w:r>
      <w:r w:rsidRPr="00EE6EB0">
        <w:rPr>
          <w:rFonts w:ascii="Times New Roman" w:hAnsi="Times New Roman" w:cs="Times New Roman"/>
          <w:b/>
          <w:sz w:val="28"/>
          <w:szCs w:val="28"/>
          <w:lang w:val="lv-LV"/>
        </w:rPr>
        <w:t xml:space="preserve">karjeras </w:t>
      </w:r>
      <w:r w:rsidR="004404A0" w:rsidRPr="00EE6EB0">
        <w:rPr>
          <w:rFonts w:ascii="Times New Roman" w:hAnsi="Times New Roman" w:cs="Times New Roman"/>
          <w:b/>
          <w:sz w:val="28"/>
          <w:szCs w:val="28"/>
          <w:lang w:val="lv-LV"/>
        </w:rPr>
        <w:t>a</w:t>
      </w:r>
      <w:r w:rsidR="007E09AE" w:rsidRPr="00EE6EB0">
        <w:rPr>
          <w:rFonts w:ascii="Times New Roman" w:hAnsi="Times New Roman" w:cs="Times New Roman"/>
          <w:b/>
          <w:sz w:val="28"/>
          <w:szCs w:val="28"/>
          <w:lang w:val="lv-LV"/>
        </w:rPr>
        <w:t>tbalstam</w:t>
      </w:r>
    </w:p>
    <w:p w:rsidR="004404A0" w:rsidRPr="00EE6EB0" w:rsidRDefault="004404A0"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Karjeras attīstības atbalsta pasākumu plāna paraugs darbam ar izglītojamiem specialās izglītības programmās (2019). Rīga: VIAA </w:t>
      </w:r>
      <w:hyperlink r:id="rId6" w:history="1">
        <w:r w:rsidRPr="00EE6EB0">
          <w:rPr>
            <w:rStyle w:val="Hyperlink"/>
            <w:rFonts w:ascii="Times New Roman" w:hAnsi="Times New Roman" w:cs="Times New Roman"/>
            <w:sz w:val="24"/>
            <w:szCs w:val="24"/>
            <w:lang w:val="lv-LV"/>
          </w:rPr>
          <w:t>https://viaa.gov.lv/library/files/original/KAA_plana_paraugs_Spec_Izgl.pdf</w:t>
        </w:r>
      </w:hyperlink>
      <w:r w:rsidRPr="00EE6EB0">
        <w:rPr>
          <w:rFonts w:ascii="Times New Roman" w:hAnsi="Times New Roman" w:cs="Times New Roman"/>
          <w:sz w:val="24"/>
          <w:szCs w:val="24"/>
          <w:lang w:val="lv-LV"/>
        </w:rPr>
        <w:t xml:space="preserve"> </w:t>
      </w:r>
    </w:p>
    <w:p w:rsidR="007E09AE" w:rsidRPr="00EE6EB0" w:rsidRDefault="007E09AE" w:rsidP="00012E38">
      <w:pPr>
        <w:spacing w:line="276" w:lineRule="auto"/>
        <w:rPr>
          <w:rFonts w:ascii="Times New Roman" w:hAnsi="Times New Roman" w:cs="Times New Roman"/>
          <w:sz w:val="24"/>
          <w:szCs w:val="24"/>
          <w:lang w:val="lv-LV"/>
        </w:rPr>
      </w:pPr>
      <w:proofErr w:type="spellStart"/>
      <w:r w:rsidRPr="00EE6EB0">
        <w:rPr>
          <w:rFonts w:ascii="Times New Roman" w:hAnsi="Times New Roman" w:cs="Times New Roman"/>
          <w:sz w:val="24"/>
          <w:szCs w:val="24"/>
          <w:lang w:val="lv-LV"/>
        </w:rPr>
        <w:t>Lemešonoka</w:t>
      </w:r>
      <w:proofErr w:type="spellEnd"/>
      <w:r w:rsidRPr="00EE6EB0">
        <w:rPr>
          <w:rFonts w:ascii="Times New Roman" w:hAnsi="Times New Roman" w:cs="Times New Roman"/>
          <w:sz w:val="24"/>
          <w:szCs w:val="24"/>
          <w:lang w:val="lv-LV"/>
        </w:rPr>
        <w:t xml:space="preserve"> I. (2018)</w:t>
      </w:r>
      <w:r w:rsidR="00EA092C" w:rsidRPr="00EE6EB0">
        <w:rPr>
          <w:rFonts w:ascii="Times New Roman" w:hAnsi="Times New Roman" w:cs="Times New Roman"/>
          <w:sz w:val="24"/>
          <w:szCs w:val="24"/>
          <w:lang w:val="lv-LV"/>
        </w:rPr>
        <w:t>.</w:t>
      </w:r>
      <w:r w:rsidRPr="00EE6EB0">
        <w:rPr>
          <w:rFonts w:ascii="Times New Roman" w:hAnsi="Times New Roman" w:cs="Times New Roman"/>
          <w:sz w:val="24"/>
          <w:szCs w:val="24"/>
          <w:lang w:val="lv-LV"/>
        </w:rPr>
        <w:t xml:space="preserve"> Kompetenču pieeja karjeras izglīt</w:t>
      </w:r>
      <w:r w:rsidR="000B7D1F" w:rsidRPr="00EE6EB0">
        <w:rPr>
          <w:rFonts w:ascii="Times New Roman" w:hAnsi="Times New Roman" w:cs="Times New Roman"/>
          <w:sz w:val="24"/>
          <w:szCs w:val="24"/>
          <w:lang w:val="lv-LV"/>
        </w:rPr>
        <w:t>ī</w:t>
      </w:r>
      <w:r w:rsidRPr="00EE6EB0">
        <w:rPr>
          <w:rFonts w:ascii="Times New Roman" w:hAnsi="Times New Roman" w:cs="Times New Roman"/>
          <w:sz w:val="24"/>
          <w:szCs w:val="24"/>
          <w:lang w:val="lv-LV"/>
        </w:rPr>
        <w:t>bā skolā. Rokasgrāmata skolotājiem</w:t>
      </w:r>
      <w:r w:rsidR="00EA092C" w:rsidRPr="00EE6EB0">
        <w:rPr>
          <w:rFonts w:ascii="Times New Roman" w:hAnsi="Times New Roman" w:cs="Times New Roman"/>
          <w:sz w:val="24"/>
          <w:szCs w:val="24"/>
          <w:lang w:val="lv-LV"/>
        </w:rPr>
        <w:t>.</w:t>
      </w:r>
      <w:r w:rsidRPr="00EE6EB0">
        <w:rPr>
          <w:rFonts w:ascii="Times New Roman" w:hAnsi="Times New Roman" w:cs="Times New Roman"/>
          <w:sz w:val="24"/>
          <w:szCs w:val="24"/>
          <w:lang w:val="lv-LV"/>
        </w:rPr>
        <w:t xml:space="preserve"> Rīga: Zvaigzne</w:t>
      </w:r>
    </w:p>
    <w:p w:rsidR="002921E6" w:rsidRPr="00EE6EB0" w:rsidRDefault="008279BA" w:rsidP="00012E38">
      <w:pPr>
        <w:shd w:val="clear" w:color="auto" w:fill="FFFFFF"/>
        <w:spacing w:before="90" w:after="300" w:line="276" w:lineRule="auto"/>
        <w:textAlignment w:val="baseline"/>
        <w:outlineLvl w:val="1"/>
        <w:rPr>
          <w:rFonts w:ascii="Times New Roman" w:eastAsia="Times New Roman" w:hAnsi="Times New Roman" w:cs="Times New Roman"/>
          <w:bCs/>
          <w:sz w:val="24"/>
          <w:szCs w:val="24"/>
          <w:lang w:val="lv-LV"/>
        </w:rPr>
      </w:pPr>
      <w:proofErr w:type="spellStart"/>
      <w:r w:rsidRPr="00EE6EB0">
        <w:rPr>
          <w:rFonts w:ascii="Times New Roman" w:eastAsia="Times New Roman" w:hAnsi="Times New Roman" w:cs="Times New Roman"/>
          <w:bCs/>
          <w:sz w:val="24"/>
          <w:szCs w:val="24"/>
          <w:lang w:val="lv-LV"/>
        </w:rPr>
        <w:t>Savicks</w:t>
      </w:r>
      <w:proofErr w:type="spellEnd"/>
      <w:r w:rsidRPr="00EE6EB0">
        <w:rPr>
          <w:rFonts w:ascii="Times New Roman" w:eastAsia="Times New Roman" w:hAnsi="Times New Roman" w:cs="Times New Roman"/>
          <w:bCs/>
          <w:sz w:val="24"/>
          <w:szCs w:val="24"/>
          <w:lang w:val="lv-LV"/>
        </w:rPr>
        <w:t xml:space="preserve"> M., </w:t>
      </w:r>
      <w:proofErr w:type="spellStart"/>
      <w:r w:rsidRPr="00EE6EB0">
        <w:rPr>
          <w:rFonts w:ascii="Times New Roman" w:eastAsia="Times New Roman" w:hAnsi="Times New Roman" w:cs="Times New Roman"/>
          <w:bCs/>
          <w:sz w:val="24"/>
          <w:szCs w:val="24"/>
          <w:lang w:val="lv-LV"/>
        </w:rPr>
        <w:t>Hārtungs</w:t>
      </w:r>
      <w:proofErr w:type="spellEnd"/>
      <w:r w:rsidRPr="00EE6EB0">
        <w:rPr>
          <w:rFonts w:ascii="Times New Roman" w:eastAsia="Times New Roman" w:hAnsi="Times New Roman" w:cs="Times New Roman"/>
          <w:bCs/>
          <w:sz w:val="24"/>
          <w:szCs w:val="24"/>
          <w:lang w:val="lv-LV"/>
        </w:rPr>
        <w:t xml:space="preserve"> P. (201</w:t>
      </w:r>
      <w:r w:rsidR="007E09AE" w:rsidRPr="00EE6EB0">
        <w:rPr>
          <w:rFonts w:ascii="Times New Roman" w:eastAsia="Times New Roman" w:hAnsi="Times New Roman" w:cs="Times New Roman"/>
          <w:bCs/>
          <w:sz w:val="24"/>
          <w:szCs w:val="24"/>
          <w:lang w:val="lv-LV"/>
        </w:rPr>
        <w:t>8</w:t>
      </w:r>
      <w:r w:rsidRPr="00EE6EB0">
        <w:rPr>
          <w:rFonts w:ascii="Times New Roman" w:eastAsia="Times New Roman" w:hAnsi="Times New Roman" w:cs="Times New Roman"/>
          <w:bCs/>
          <w:sz w:val="24"/>
          <w:szCs w:val="24"/>
          <w:lang w:val="lv-LV"/>
        </w:rPr>
        <w:t>)</w:t>
      </w:r>
      <w:r w:rsidR="007E09AE" w:rsidRPr="00EE6EB0">
        <w:rPr>
          <w:rFonts w:ascii="Times New Roman" w:eastAsia="Times New Roman" w:hAnsi="Times New Roman" w:cs="Times New Roman"/>
          <w:bCs/>
          <w:sz w:val="24"/>
          <w:szCs w:val="24"/>
          <w:lang w:val="lv-LV"/>
        </w:rPr>
        <w:t>.</w:t>
      </w:r>
      <w:r w:rsidRPr="00EE6EB0">
        <w:rPr>
          <w:rFonts w:ascii="Times New Roman" w:eastAsia="Times New Roman" w:hAnsi="Times New Roman" w:cs="Times New Roman"/>
          <w:bCs/>
          <w:sz w:val="24"/>
          <w:szCs w:val="24"/>
          <w:lang w:val="lv-LV"/>
        </w:rPr>
        <w:t xml:space="preserve"> </w:t>
      </w:r>
      <w:r w:rsidR="007E09AE" w:rsidRPr="00EE6EB0">
        <w:rPr>
          <w:rFonts w:ascii="Times New Roman" w:eastAsia="Times New Roman" w:hAnsi="Times New Roman" w:cs="Times New Roman"/>
          <w:bCs/>
          <w:sz w:val="24"/>
          <w:szCs w:val="24"/>
          <w:lang w:val="lv-LV"/>
        </w:rPr>
        <w:t>Mans karjeras stāsts. Autobiogrāfiska d</w:t>
      </w:r>
      <w:r w:rsidR="002921E6" w:rsidRPr="00EE6EB0">
        <w:rPr>
          <w:rFonts w:ascii="Times New Roman" w:eastAsia="Times New Roman" w:hAnsi="Times New Roman" w:cs="Times New Roman"/>
          <w:bCs/>
          <w:sz w:val="24"/>
          <w:szCs w:val="24"/>
          <w:lang w:val="lv-LV"/>
        </w:rPr>
        <w:t xml:space="preserve">arba burtnīca sekmīgai dzīvei un karjerai. Rīga: VIAA </w:t>
      </w:r>
      <w:hyperlink r:id="rId7" w:history="1">
        <w:r w:rsidR="002921E6" w:rsidRPr="00EE6EB0">
          <w:rPr>
            <w:rStyle w:val="Hyperlink"/>
            <w:rFonts w:ascii="Times New Roman" w:eastAsia="Times New Roman" w:hAnsi="Times New Roman" w:cs="Times New Roman"/>
            <w:bCs/>
            <w:color w:val="auto"/>
            <w:sz w:val="24"/>
            <w:szCs w:val="24"/>
            <w:lang w:val="lv-LV"/>
          </w:rPr>
          <w:t>https://www.viaa.gov.lv/library/files/original/Savicka_darba_burtnica.pdf</w:t>
        </w:r>
      </w:hyperlink>
    </w:p>
    <w:p w:rsidR="002921E6" w:rsidRPr="00EE6EB0" w:rsidRDefault="002921E6" w:rsidP="00012E38">
      <w:pPr>
        <w:spacing w:line="276" w:lineRule="auto"/>
        <w:rPr>
          <w:rFonts w:ascii="Times New Roman" w:hAnsi="Times New Roman" w:cs="Times New Roman"/>
          <w:sz w:val="24"/>
          <w:szCs w:val="24"/>
          <w:shd w:val="clear" w:color="auto" w:fill="FFFFFF"/>
          <w:lang w:val="lv-LV"/>
        </w:rPr>
      </w:pPr>
      <w:proofErr w:type="spellStart"/>
      <w:r w:rsidRPr="00EE6EB0">
        <w:rPr>
          <w:rFonts w:ascii="Times New Roman" w:hAnsi="Times New Roman" w:cs="Times New Roman"/>
          <w:sz w:val="24"/>
          <w:szCs w:val="24"/>
          <w:shd w:val="clear" w:color="auto" w:fill="FFFFFF"/>
          <w:lang w:val="lv-LV"/>
        </w:rPr>
        <w:t>Savicks</w:t>
      </w:r>
      <w:proofErr w:type="spellEnd"/>
      <w:r w:rsidRPr="00EE6EB0">
        <w:rPr>
          <w:rFonts w:ascii="Times New Roman" w:hAnsi="Times New Roman" w:cs="Times New Roman"/>
          <w:sz w:val="24"/>
          <w:szCs w:val="24"/>
          <w:shd w:val="clear" w:color="auto" w:fill="FFFFFF"/>
          <w:lang w:val="lv-LV"/>
        </w:rPr>
        <w:t xml:space="preserve"> M. (2017)</w:t>
      </w:r>
      <w:r w:rsidR="007E09AE" w:rsidRPr="00EE6EB0">
        <w:rPr>
          <w:rFonts w:ascii="Times New Roman" w:hAnsi="Times New Roman" w:cs="Times New Roman"/>
          <w:sz w:val="24"/>
          <w:szCs w:val="24"/>
          <w:shd w:val="clear" w:color="auto" w:fill="FFFFFF"/>
          <w:lang w:val="lv-LV"/>
        </w:rPr>
        <w:t>.</w:t>
      </w:r>
      <w:r w:rsidRPr="00EE6EB0">
        <w:rPr>
          <w:rFonts w:ascii="Times New Roman" w:hAnsi="Times New Roman" w:cs="Times New Roman"/>
          <w:sz w:val="24"/>
          <w:szCs w:val="24"/>
          <w:shd w:val="clear" w:color="auto" w:fill="FFFFFF"/>
          <w:lang w:val="lv-LV"/>
        </w:rPr>
        <w:t xml:space="preserve"> Dzīves plānošanas rokasgrāmata. Rīga: VIAA </w:t>
      </w:r>
      <w:hyperlink r:id="rId8" w:history="1">
        <w:r w:rsidRPr="00EE6EB0">
          <w:rPr>
            <w:rStyle w:val="Hyperlink"/>
            <w:rFonts w:ascii="Times New Roman" w:hAnsi="Times New Roman" w:cs="Times New Roman"/>
            <w:color w:val="auto"/>
            <w:sz w:val="24"/>
            <w:szCs w:val="24"/>
            <w:shd w:val="clear" w:color="auto" w:fill="FFFFFF"/>
            <w:lang w:val="lv-LV"/>
          </w:rPr>
          <w:t>https://www.viaa.gov.lv/library/files/original/M.Savicks_Dzives_planosanas_rokasgramata.pdf</w:t>
        </w:r>
      </w:hyperlink>
    </w:p>
    <w:p w:rsidR="00BD1F31" w:rsidRPr="00EE6EB0" w:rsidRDefault="0089407C" w:rsidP="00012E38">
      <w:pPr>
        <w:spacing w:line="276" w:lineRule="auto"/>
        <w:rPr>
          <w:rFonts w:ascii="Times New Roman" w:hAnsi="Times New Roman" w:cs="Times New Roman"/>
          <w:sz w:val="24"/>
          <w:szCs w:val="24"/>
          <w:lang w:val="lv-LV"/>
        </w:rPr>
      </w:pPr>
      <w:proofErr w:type="spellStart"/>
      <w:r w:rsidRPr="00EE6EB0">
        <w:rPr>
          <w:rFonts w:ascii="Times New Roman" w:hAnsi="Times New Roman" w:cs="Times New Roman"/>
          <w:sz w:val="24"/>
          <w:szCs w:val="24"/>
          <w:lang w:val="lv-LV"/>
        </w:rPr>
        <w:t>Amundsons</w:t>
      </w:r>
      <w:proofErr w:type="spellEnd"/>
      <w:r w:rsidRPr="00EE6EB0">
        <w:rPr>
          <w:rFonts w:ascii="Times New Roman" w:hAnsi="Times New Roman" w:cs="Times New Roman"/>
          <w:sz w:val="24"/>
          <w:szCs w:val="24"/>
          <w:lang w:val="lv-LV"/>
        </w:rPr>
        <w:t>, N. (2016)</w:t>
      </w:r>
      <w:r w:rsidR="007E09AE" w:rsidRPr="00EE6EB0">
        <w:rPr>
          <w:rFonts w:ascii="Times New Roman" w:hAnsi="Times New Roman" w:cs="Times New Roman"/>
          <w:sz w:val="24"/>
          <w:szCs w:val="24"/>
          <w:lang w:val="lv-LV"/>
        </w:rPr>
        <w:t>.</w:t>
      </w:r>
      <w:r w:rsidRPr="00EE6EB0">
        <w:rPr>
          <w:rFonts w:ascii="Times New Roman" w:hAnsi="Times New Roman" w:cs="Times New Roman"/>
          <w:sz w:val="24"/>
          <w:szCs w:val="24"/>
          <w:lang w:val="lv-LV"/>
        </w:rPr>
        <w:t xml:space="preserve"> Aktīvā iesaistīšanās. Esība un darbība karjeras konsultēšanā. Rīga: VIAA</w:t>
      </w:r>
      <w:r w:rsidR="008279BA" w:rsidRPr="00EE6EB0">
        <w:rPr>
          <w:rFonts w:ascii="Times New Roman" w:hAnsi="Times New Roman" w:cs="Times New Roman"/>
          <w:sz w:val="24"/>
          <w:szCs w:val="24"/>
          <w:lang w:val="lv-LV"/>
        </w:rPr>
        <w:t xml:space="preserve"> </w:t>
      </w:r>
      <w:hyperlink r:id="rId9" w:history="1">
        <w:r w:rsidR="008279BA" w:rsidRPr="00EE6EB0">
          <w:rPr>
            <w:rStyle w:val="Hyperlink"/>
            <w:rFonts w:ascii="Times New Roman" w:hAnsi="Times New Roman" w:cs="Times New Roman"/>
            <w:color w:val="auto"/>
            <w:sz w:val="24"/>
            <w:szCs w:val="24"/>
            <w:lang w:val="lv-LV"/>
          </w:rPr>
          <w:t>https://www.viaa.gov.lv/library/files/original/Amundsen_Aktiva_iesaistisanas.pdf</w:t>
        </w:r>
      </w:hyperlink>
    </w:p>
    <w:p w:rsidR="007E09AE" w:rsidRPr="00EE6EB0" w:rsidRDefault="007E09AE"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Karjeras vadības prasmes mācību priekšmetu standartu saturā</w:t>
      </w:r>
      <w:r w:rsidR="00EA092C" w:rsidRPr="00EE6EB0">
        <w:rPr>
          <w:rFonts w:ascii="Times New Roman" w:hAnsi="Times New Roman" w:cs="Times New Roman"/>
          <w:sz w:val="24"/>
          <w:szCs w:val="24"/>
          <w:lang w:val="lv-LV"/>
        </w:rPr>
        <w:t>.</w:t>
      </w:r>
      <w:r w:rsidRPr="00EE6EB0">
        <w:rPr>
          <w:rFonts w:ascii="Times New Roman" w:hAnsi="Times New Roman" w:cs="Times New Roman"/>
          <w:sz w:val="24"/>
          <w:szCs w:val="24"/>
          <w:lang w:val="lv-LV"/>
        </w:rPr>
        <w:t xml:space="preserve"> (2016). Rīga: VIAA </w:t>
      </w:r>
      <w:hyperlink r:id="rId10" w:history="1">
        <w:r w:rsidRPr="00EE6EB0">
          <w:rPr>
            <w:rStyle w:val="Hyperlink"/>
            <w:rFonts w:ascii="Times New Roman" w:hAnsi="Times New Roman" w:cs="Times New Roman"/>
            <w:color w:val="auto"/>
            <w:sz w:val="24"/>
            <w:szCs w:val="24"/>
            <w:lang w:val="lv-LV"/>
          </w:rPr>
          <w:t>https://www.viaa.gov.lv/library/files/original/38233_Karjeras_vadibas_buklets.pdf</w:t>
        </w:r>
      </w:hyperlink>
    </w:p>
    <w:p w:rsidR="007E09AE" w:rsidRPr="00EE6EB0" w:rsidRDefault="007E09AE"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Karjeras vadības prasmes mācību priekšmetu standartos</w:t>
      </w:r>
      <w:r w:rsidR="00EA092C" w:rsidRPr="00EE6EB0">
        <w:rPr>
          <w:rFonts w:ascii="Times New Roman" w:hAnsi="Times New Roman" w:cs="Times New Roman"/>
          <w:sz w:val="24"/>
          <w:szCs w:val="24"/>
          <w:lang w:val="lv-LV"/>
        </w:rPr>
        <w:t>.</w:t>
      </w:r>
      <w:r w:rsidRPr="00EE6EB0">
        <w:rPr>
          <w:rFonts w:ascii="Times New Roman" w:hAnsi="Times New Roman" w:cs="Times New Roman"/>
          <w:sz w:val="24"/>
          <w:szCs w:val="24"/>
          <w:lang w:val="lv-LV"/>
        </w:rPr>
        <w:t xml:space="preserve"> (2015). </w:t>
      </w:r>
      <w:hyperlink r:id="rId11" w:history="1">
        <w:r w:rsidRPr="00EE6EB0">
          <w:rPr>
            <w:rStyle w:val="Hyperlink"/>
            <w:rFonts w:ascii="Times New Roman" w:hAnsi="Times New Roman" w:cs="Times New Roman"/>
            <w:color w:val="auto"/>
            <w:sz w:val="24"/>
            <w:szCs w:val="24"/>
            <w:lang w:val="lv-LV"/>
          </w:rPr>
          <w:t>https://viaa.gov.lv/library/files/original/Karjeras_vadibas_buklets.pdf</w:t>
        </w:r>
      </w:hyperlink>
    </w:p>
    <w:p w:rsidR="002921E6" w:rsidRPr="00EE6EB0" w:rsidRDefault="0089407C"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EMKAPT karjeras atbalsta glosārijs</w:t>
      </w:r>
      <w:r w:rsidR="00EA092C" w:rsidRPr="00EE6EB0">
        <w:rPr>
          <w:rFonts w:ascii="Times New Roman" w:hAnsi="Times New Roman" w:cs="Times New Roman"/>
          <w:sz w:val="24"/>
          <w:szCs w:val="24"/>
          <w:lang w:val="lv-LV"/>
        </w:rPr>
        <w:t>.</w:t>
      </w:r>
      <w:r w:rsidRPr="00EE6EB0">
        <w:rPr>
          <w:rFonts w:ascii="Times New Roman" w:hAnsi="Times New Roman" w:cs="Times New Roman"/>
          <w:sz w:val="24"/>
          <w:szCs w:val="24"/>
          <w:lang w:val="lv-LV"/>
        </w:rPr>
        <w:t xml:space="preserve"> (2013). Rīga: VIAA</w:t>
      </w:r>
      <w:r w:rsidR="002921E6" w:rsidRPr="00EE6EB0">
        <w:rPr>
          <w:rFonts w:ascii="Times New Roman" w:hAnsi="Times New Roman" w:cs="Times New Roman"/>
          <w:sz w:val="24"/>
          <w:szCs w:val="24"/>
          <w:lang w:val="lv-LV"/>
        </w:rPr>
        <w:t xml:space="preserve"> </w:t>
      </w:r>
      <w:hyperlink r:id="rId12" w:history="1">
        <w:r w:rsidR="002921E6" w:rsidRPr="00EE6EB0">
          <w:rPr>
            <w:rStyle w:val="Hyperlink"/>
            <w:rFonts w:ascii="Times New Roman" w:hAnsi="Times New Roman" w:cs="Times New Roman"/>
            <w:color w:val="auto"/>
            <w:sz w:val="24"/>
            <w:szCs w:val="24"/>
            <w:lang w:val="lv-LV"/>
          </w:rPr>
          <w:t>https://viaa.gov.lv/files/news/727/glossary_web_emkapt.pdf</w:t>
        </w:r>
      </w:hyperlink>
    </w:p>
    <w:p w:rsidR="00A65053" w:rsidRPr="00EE6EB0" w:rsidRDefault="007E09AE"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Starptautiskā k</w:t>
      </w:r>
      <w:r w:rsidR="000B7D1F" w:rsidRPr="00EE6EB0">
        <w:rPr>
          <w:rFonts w:ascii="Times New Roman" w:hAnsi="Times New Roman" w:cs="Times New Roman"/>
          <w:sz w:val="24"/>
          <w:szCs w:val="24"/>
          <w:lang w:val="lv-LV"/>
        </w:rPr>
        <w:t>a</w:t>
      </w:r>
      <w:r w:rsidRPr="00EE6EB0">
        <w:rPr>
          <w:rFonts w:ascii="Times New Roman" w:hAnsi="Times New Roman" w:cs="Times New Roman"/>
          <w:sz w:val="24"/>
          <w:szCs w:val="24"/>
          <w:lang w:val="lv-LV"/>
        </w:rPr>
        <w:t>rjeras atbalsta metodikas rokasgrāmata darbam ar grupu</w:t>
      </w:r>
      <w:r w:rsidR="00EA092C" w:rsidRPr="00EE6EB0">
        <w:rPr>
          <w:rFonts w:ascii="Times New Roman" w:hAnsi="Times New Roman" w:cs="Times New Roman"/>
          <w:sz w:val="24"/>
          <w:szCs w:val="24"/>
          <w:lang w:val="lv-LV"/>
        </w:rPr>
        <w:t>.</w:t>
      </w:r>
      <w:r w:rsidRPr="00EE6EB0">
        <w:rPr>
          <w:rFonts w:ascii="Times New Roman" w:hAnsi="Times New Roman" w:cs="Times New Roman"/>
          <w:sz w:val="24"/>
          <w:szCs w:val="24"/>
          <w:lang w:val="lv-LV"/>
        </w:rPr>
        <w:t xml:space="preserve"> (2012).</w:t>
      </w:r>
      <w:r w:rsidR="008279BA" w:rsidRPr="00EE6EB0">
        <w:rPr>
          <w:rFonts w:ascii="Times New Roman" w:eastAsia="Times New Roman" w:hAnsi="Times New Roman" w:cs="Times New Roman"/>
          <w:bCs/>
          <w:sz w:val="24"/>
          <w:szCs w:val="24"/>
          <w:lang w:val="lv-LV"/>
        </w:rPr>
        <w:t xml:space="preserve"> </w:t>
      </w:r>
      <w:hyperlink r:id="rId13" w:history="1">
        <w:r w:rsidR="008279BA" w:rsidRPr="00EE6EB0">
          <w:rPr>
            <w:rStyle w:val="Hyperlink"/>
            <w:rFonts w:ascii="Times New Roman" w:hAnsi="Times New Roman" w:cs="Times New Roman"/>
            <w:color w:val="auto"/>
            <w:sz w:val="24"/>
            <w:szCs w:val="24"/>
            <w:lang w:val="lv-LV"/>
          </w:rPr>
          <w:t>https://viaa.gov.lv/files/news/727/viaa_naviguide_interactive.pdf</w:t>
        </w:r>
      </w:hyperlink>
    </w:p>
    <w:p w:rsidR="00A65053" w:rsidRPr="00EE6EB0" w:rsidRDefault="00A65053"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Karjeras attīstības</w:t>
      </w:r>
      <w:r w:rsidR="000B7D1F" w:rsidRPr="00EE6EB0">
        <w:rPr>
          <w:rFonts w:ascii="Times New Roman" w:hAnsi="Times New Roman" w:cs="Times New Roman"/>
          <w:sz w:val="24"/>
          <w:szCs w:val="24"/>
          <w:lang w:val="lv-LV"/>
        </w:rPr>
        <w:t xml:space="preserve"> atbalsts – izglītība, konsultēš</w:t>
      </w:r>
      <w:r w:rsidRPr="00EE6EB0">
        <w:rPr>
          <w:rFonts w:ascii="Times New Roman" w:hAnsi="Times New Roman" w:cs="Times New Roman"/>
          <w:sz w:val="24"/>
          <w:szCs w:val="24"/>
          <w:lang w:val="lv-LV"/>
        </w:rPr>
        <w:t>ana, pakalpojumi(2008)</w:t>
      </w:r>
      <w:r w:rsidRPr="00EE6EB0">
        <w:rPr>
          <w:rFonts w:ascii="Times New Roman" w:eastAsia="Times New Roman" w:hAnsi="Times New Roman" w:cs="Times New Roman"/>
          <w:bCs/>
          <w:sz w:val="24"/>
          <w:szCs w:val="24"/>
          <w:lang w:val="lv-LV"/>
        </w:rPr>
        <w:t xml:space="preserve">. Rīga: VIAA </w:t>
      </w:r>
      <w:hyperlink r:id="rId14" w:history="1">
        <w:r w:rsidRPr="00EE6EB0">
          <w:rPr>
            <w:rStyle w:val="Hyperlink"/>
            <w:rFonts w:ascii="Times New Roman" w:hAnsi="Times New Roman" w:cs="Times New Roman"/>
            <w:sz w:val="24"/>
            <w:szCs w:val="24"/>
            <w:lang w:val="lv-LV"/>
          </w:rPr>
          <w:t>https://viaa.gov.lv/files/news/727/karjeras_attiistiibas_atbalsts_2008.pdf</w:t>
        </w:r>
      </w:hyperlink>
    </w:p>
    <w:p w:rsidR="007E09AE" w:rsidRPr="00EE6EB0" w:rsidRDefault="007E09AE"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Karjeras izglītība profesionālās vidējās izglītības iestādēs</w:t>
      </w:r>
      <w:r w:rsidR="00EA092C" w:rsidRPr="00EE6EB0">
        <w:rPr>
          <w:rFonts w:ascii="Times New Roman" w:hAnsi="Times New Roman" w:cs="Times New Roman"/>
          <w:sz w:val="24"/>
          <w:szCs w:val="24"/>
          <w:lang w:val="lv-LV"/>
        </w:rPr>
        <w:t>.</w:t>
      </w:r>
      <w:r w:rsidRPr="00EE6EB0">
        <w:rPr>
          <w:rFonts w:ascii="Times New Roman" w:hAnsi="Times New Roman" w:cs="Times New Roman"/>
          <w:sz w:val="24"/>
          <w:szCs w:val="24"/>
          <w:lang w:val="lv-LV"/>
        </w:rPr>
        <w:t xml:space="preserve"> Skolotāja rokasgrāmata</w:t>
      </w:r>
      <w:r w:rsidR="00EA092C" w:rsidRPr="00EE6EB0">
        <w:rPr>
          <w:rFonts w:ascii="Times New Roman" w:hAnsi="Times New Roman" w:cs="Times New Roman"/>
          <w:sz w:val="24"/>
          <w:szCs w:val="24"/>
          <w:lang w:val="lv-LV"/>
        </w:rPr>
        <w:t xml:space="preserve">. (2006). </w:t>
      </w:r>
      <w:r w:rsidRPr="00EE6EB0">
        <w:rPr>
          <w:rFonts w:ascii="Times New Roman" w:hAnsi="Times New Roman" w:cs="Times New Roman"/>
          <w:sz w:val="24"/>
          <w:szCs w:val="24"/>
          <w:lang w:val="lv-LV"/>
        </w:rPr>
        <w:t xml:space="preserve"> Rīga: VIAA </w:t>
      </w:r>
      <w:hyperlink r:id="rId15" w:history="1">
        <w:r w:rsidRPr="00EE6EB0">
          <w:rPr>
            <w:rStyle w:val="Hyperlink"/>
            <w:rFonts w:ascii="Times New Roman" w:hAnsi="Times New Roman" w:cs="Times New Roman"/>
            <w:color w:val="auto"/>
            <w:sz w:val="24"/>
            <w:szCs w:val="24"/>
            <w:lang w:val="lv-LV"/>
          </w:rPr>
          <w:t>https://viaa.gov.lv/files/news/722/prof_karjeras_izgl_rokasgr_skolot.pdf</w:t>
        </w:r>
      </w:hyperlink>
    </w:p>
    <w:p w:rsidR="00EA092C" w:rsidRPr="00EE6EB0" w:rsidRDefault="00EA092C" w:rsidP="00012E38">
      <w:pPr>
        <w:spacing w:line="276" w:lineRule="auto"/>
        <w:rPr>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Nacionālā izglītības iespēju datubāze </w:t>
      </w:r>
      <w:hyperlink r:id="rId16" w:history="1">
        <w:r w:rsidRPr="00EE6EB0">
          <w:rPr>
            <w:rStyle w:val="Hyperlink"/>
            <w:rFonts w:ascii="Times New Roman" w:hAnsi="Times New Roman" w:cs="Times New Roman"/>
            <w:sz w:val="24"/>
            <w:szCs w:val="24"/>
            <w:lang w:val="lv-LV"/>
          </w:rPr>
          <w:t>http://www.niid.lv/</w:t>
        </w:r>
      </w:hyperlink>
    </w:p>
    <w:p w:rsidR="008279BA" w:rsidRPr="00EE6EB0" w:rsidRDefault="00EA092C" w:rsidP="00012E38">
      <w:pPr>
        <w:spacing w:line="276" w:lineRule="auto"/>
        <w:rPr>
          <w:rStyle w:val="Hyperlink"/>
          <w:rFonts w:ascii="Times New Roman" w:hAnsi="Times New Roman" w:cs="Times New Roman"/>
          <w:sz w:val="24"/>
          <w:szCs w:val="24"/>
          <w:lang w:val="lv-LV"/>
        </w:rPr>
      </w:pPr>
      <w:r w:rsidRPr="00EE6EB0">
        <w:rPr>
          <w:rFonts w:ascii="Times New Roman" w:hAnsi="Times New Roman" w:cs="Times New Roman"/>
          <w:sz w:val="24"/>
          <w:szCs w:val="24"/>
          <w:lang w:val="lv-LV"/>
        </w:rPr>
        <w:t xml:space="preserve">Profesiju pasaule </w:t>
      </w:r>
      <w:hyperlink r:id="rId17" w:history="1">
        <w:r w:rsidRPr="00EE6EB0">
          <w:rPr>
            <w:rStyle w:val="Hyperlink"/>
            <w:rFonts w:ascii="Times New Roman" w:hAnsi="Times New Roman" w:cs="Times New Roman"/>
            <w:sz w:val="24"/>
            <w:szCs w:val="24"/>
            <w:lang w:val="lv-LV"/>
          </w:rPr>
          <w:t>http://www.profesijupasaule.lv/</w:t>
        </w:r>
      </w:hyperlink>
    </w:p>
    <w:p w:rsidR="00741FB6" w:rsidRPr="00EE6EB0" w:rsidRDefault="00741FB6" w:rsidP="00012E38">
      <w:pPr>
        <w:shd w:val="clear" w:color="auto" w:fill="FFFFFF"/>
        <w:spacing w:after="0" w:line="276" w:lineRule="auto"/>
        <w:rPr>
          <w:rFonts w:ascii="Times New Roman" w:eastAsia="Times New Roman" w:hAnsi="Times New Roman" w:cs="Times New Roman"/>
          <w:color w:val="202124"/>
          <w:sz w:val="24"/>
          <w:szCs w:val="24"/>
          <w:lang w:val="lv-LV"/>
        </w:rPr>
      </w:pPr>
      <w:r w:rsidRPr="00EE6EB0">
        <w:rPr>
          <w:rFonts w:ascii="Times New Roman" w:eastAsia="Times New Roman" w:hAnsi="Times New Roman" w:cs="Times New Roman"/>
          <w:color w:val="202124"/>
          <w:sz w:val="24"/>
          <w:szCs w:val="24"/>
          <w:lang w:val="lv-LV"/>
        </w:rPr>
        <w:t xml:space="preserve">Latvijas Karjeras attīstības atbalsta asociācija </w:t>
      </w:r>
      <w:hyperlink r:id="rId18" w:history="1">
        <w:r w:rsidRPr="00EE6EB0">
          <w:rPr>
            <w:rStyle w:val="Hyperlink"/>
            <w:rFonts w:ascii="Times New Roman" w:eastAsia="Times New Roman" w:hAnsi="Times New Roman" w:cs="Times New Roman"/>
            <w:sz w:val="24"/>
            <w:szCs w:val="24"/>
            <w:lang w:val="lv-LV"/>
          </w:rPr>
          <w:t>http://www.lkaaa.lv/</w:t>
        </w:r>
      </w:hyperlink>
    </w:p>
    <w:p w:rsidR="00741FB6" w:rsidRPr="00EE6EB0" w:rsidRDefault="00741FB6" w:rsidP="00012E38">
      <w:pPr>
        <w:shd w:val="clear" w:color="auto" w:fill="FFFFFF"/>
        <w:spacing w:after="0" w:line="276" w:lineRule="auto"/>
        <w:rPr>
          <w:rFonts w:ascii="Times New Roman" w:hAnsi="Times New Roman" w:cs="Times New Roman"/>
          <w:sz w:val="24"/>
          <w:szCs w:val="24"/>
          <w:lang w:val="lv-LV"/>
        </w:rPr>
      </w:pPr>
    </w:p>
    <w:p w:rsidR="00741FB6" w:rsidRPr="00EE6EB0" w:rsidRDefault="00741FB6" w:rsidP="00012E38">
      <w:pPr>
        <w:shd w:val="clear" w:color="auto" w:fill="FFFFFF"/>
        <w:spacing w:after="0" w:line="276" w:lineRule="auto"/>
        <w:rPr>
          <w:rFonts w:ascii="Times New Roman" w:hAnsi="Times New Roman" w:cs="Times New Roman"/>
          <w:sz w:val="24"/>
          <w:szCs w:val="24"/>
          <w:lang w:val="lv-LV"/>
        </w:rPr>
      </w:pPr>
      <w:proofErr w:type="spellStart"/>
      <w:r w:rsidRPr="00EE6EB0">
        <w:rPr>
          <w:rFonts w:ascii="Times New Roman" w:hAnsi="Times New Roman" w:cs="Times New Roman"/>
          <w:sz w:val="24"/>
          <w:szCs w:val="24"/>
          <w:lang w:val="lv-LV"/>
        </w:rPr>
        <w:t>Euroguidance</w:t>
      </w:r>
      <w:proofErr w:type="spellEnd"/>
      <w:r w:rsidRPr="00EE6EB0">
        <w:rPr>
          <w:rFonts w:ascii="Times New Roman" w:hAnsi="Times New Roman" w:cs="Times New Roman"/>
          <w:sz w:val="24"/>
          <w:szCs w:val="24"/>
          <w:lang w:val="lv-LV"/>
        </w:rPr>
        <w:t xml:space="preserve"> (</w:t>
      </w:r>
      <w:r w:rsidRPr="00EE6EB0">
        <w:rPr>
          <w:rFonts w:ascii="Times New Roman" w:hAnsi="Times New Roman" w:cs="Times New Roman"/>
          <w:color w:val="666666"/>
          <w:sz w:val="24"/>
          <w:szCs w:val="24"/>
          <w:shd w:val="clear" w:color="auto" w:fill="FFFFFF"/>
          <w:lang w:val="lv-LV"/>
        </w:rPr>
        <w:t>EK Karjeras konsultēšanas un informācijas tīkl</w:t>
      </w:r>
      <w:r w:rsidRPr="00EE6EB0">
        <w:rPr>
          <w:rFonts w:ascii="Times New Roman" w:hAnsi="Times New Roman" w:cs="Times New Roman"/>
          <w:color w:val="666666"/>
          <w:sz w:val="24"/>
          <w:szCs w:val="24"/>
          <w:shd w:val="clear" w:color="auto" w:fill="FFFFFF"/>
          <w:lang w:val="lv-LV"/>
        </w:rPr>
        <w:t>s)</w:t>
      </w:r>
      <w:r w:rsidRPr="00EE6EB0">
        <w:rPr>
          <w:rFonts w:ascii="Times New Roman" w:hAnsi="Times New Roman" w:cs="Times New Roman"/>
          <w:sz w:val="24"/>
          <w:szCs w:val="24"/>
          <w:lang w:val="lv-LV"/>
        </w:rPr>
        <w:t xml:space="preserve"> </w:t>
      </w:r>
      <w:hyperlink r:id="rId19" w:history="1">
        <w:r w:rsidRPr="00EE6EB0">
          <w:rPr>
            <w:rStyle w:val="Hyperlink"/>
            <w:rFonts w:ascii="Times New Roman" w:hAnsi="Times New Roman" w:cs="Times New Roman"/>
            <w:sz w:val="24"/>
            <w:szCs w:val="24"/>
            <w:lang w:val="lv-LV"/>
          </w:rPr>
          <w:t>https://www.euroguidance.eu/</w:t>
        </w:r>
      </w:hyperlink>
    </w:p>
    <w:p w:rsidR="006321F2" w:rsidRPr="00EE6EB0" w:rsidRDefault="006321F2" w:rsidP="00012E38">
      <w:pPr>
        <w:shd w:val="clear" w:color="auto" w:fill="FFFFFF"/>
        <w:spacing w:after="0" w:line="276" w:lineRule="auto"/>
        <w:rPr>
          <w:rFonts w:ascii="Times New Roman" w:hAnsi="Times New Roman" w:cs="Times New Roman"/>
          <w:sz w:val="24"/>
          <w:szCs w:val="24"/>
          <w:lang w:val="lv-LV"/>
        </w:rPr>
      </w:pPr>
    </w:p>
    <w:p w:rsidR="006321F2" w:rsidRPr="00EE6EB0" w:rsidRDefault="006321F2" w:rsidP="00012E38">
      <w:pPr>
        <w:shd w:val="clear" w:color="auto" w:fill="FFFFFF"/>
        <w:spacing w:after="0" w:line="276" w:lineRule="auto"/>
        <w:rPr>
          <w:rFonts w:ascii="Times New Roman" w:hAnsi="Times New Roman" w:cs="Times New Roman"/>
          <w:sz w:val="24"/>
          <w:szCs w:val="24"/>
          <w:lang w:val="lv-LV"/>
        </w:rPr>
      </w:pPr>
    </w:p>
    <w:p w:rsidR="00B57D96" w:rsidRPr="00EE6EB0" w:rsidRDefault="00B57D96" w:rsidP="00012E38">
      <w:pPr>
        <w:shd w:val="clear" w:color="auto" w:fill="FFFFFF"/>
        <w:spacing w:after="0" w:line="276" w:lineRule="auto"/>
        <w:rPr>
          <w:rFonts w:ascii="Times New Roman" w:hAnsi="Times New Roman" w:cs="Times New Roman"/>
          <w:sz w:val="24"/>
          <w:szCs w:val="24"/>
          <w:lang w:val="lv-LV"/>
        </w:rPr>
      </w:pPr>
    </w:p>
    <w:p w:rsidR="006321F2" w:rsidRPr="00EE6EB0" w:rsidRDefault="006321F2" w:rsidP="00012E38">
      <w:pPr>
        <w:shd w:val="clear" w:color="auto" w:fill="FFFFFF"/>
        <w:spacing w:after="0" w:line="276" w:lineRule="auto"/>
        <w:jc w:val="right"/>
        <w:rPr>
          <w:rFonts w:ascii="Times New Roman" w:hAnsi="Times New Roman" w:cs="Times New Roman"/>
          <w:sz w:val="24"/>
          <w:szCs w:val="24"/>
          <w:lang w:val="lv-LV"/>
        </w:rPr>
      </w:pPr>
      <w:r w:rsidRPr="00EE6EB0">
        <w:rPr>
          <w:rFonts w:ascii="Times New Roman" w:hAnsi="Times New Roman" w:cs="Times New Roman"/>
          <w:sz w:val="24"/>
          <w:szCs w:val="24"/>
          <w:lang w:val="lv-LV"/>
        </w:rPr>
        <w:t>Sagatavoja:</w:t>
      </w:r>
    </w:p>
    <w:p w:rsidR="00741FB6" w:rsidRPr="00EE6EB0" w:rsidRDefault="006321F2" w:rsidP="00012E38">
      <w:pPr>
        <w:shd w:val="clear" w:color="auto" w:fill="FFFFFF"/>
        <w:spacing w:after="0" w:line="276" w:lineRule="auto"/>
        <w:jc w:val="right"/>
        <w:rPr>
          <w:rFonts w:ascii="Times New Roman" w:hAnsi="Times New Roman" w:cs="Times New Roman"/>
          <w:sz w:val="24"/>
          <w:szCs w:val="24"/>
          <w:lang w:val="lv-LV"/>
        </w:rPr>
      </w:pPr>
      <w:r w:rsidRPr="00EE6EB0">
        <w:rPr>
          <w:rFonts w:ascii="Times New Roman" w:hAnsi="Times New Roman" w:cs="Times New Roman"/>
          <w:sz w:val="24"/>
          <w:szCs w:val="24"/>
          <w:lang w:val="lv-LV"/>
        </w:rPr>
        <w:t>pedagogs karjeras konsultants Aija Rutule</w:t>
      </w:r>
    </w:p>
    <w:sectPr w:rsidR="00741FB6" w:rsidRPr="00EE6EB0" w:rsidSect="00D1582F">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568F"/>
    <w:multiLevelType w:val="hybridMultilevel"/>
    <w:tmpl w:val="83EA4B96"/>
    <w:lvl w:ilvl="0" w:tplc="DAD6D9A8">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713AA"/>
    <w:multiLevelType w:val="hybridMultilevel"/>
    <w:tmpl w:val="07DE28A8"/>
    <w:lvl w:ilvl="0" w:tplc="4F28194E">
      <w:start w:val="14"/>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D3C25"/>
    <w:multiLevelType w:val="multilevel"/>
    <w:tmpl w:val="5514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825D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354B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5D71177"/>
    <w:multiLevelType w:val="hybridMultilevel"/>
    <w:tmpl w:val="0D7CACAA"/>
    <w:lvl w:ilvl="0" w:tplc="92C07AA2">
      <w:start w:val="14"/>
      <w:numFmt w:val="bullet"/>
      <w:lvlText w:val=""/>
      <w:lvlJc w:val="left"/>
      <w:pPr>
        <w:ind w:left="1080" w:hanging="360"/>
      </w:pPr>
      <w:rPr>
        <w:rFonts w:ascii="Symbol" w:eastAsiaTheme="minorHAnsi" w:hAnsi="Symbol" w:cstheme="minorBid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4F15EB"/>
    <w:multiLevelType w:val="hybridMultilevel"/>
    <w:tmpl w:val="042086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BB170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0A3792E"/>
    <w:multiLevelType w:val="multilevel"/>
    <w:tmpl w:val="6D8AE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1171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EDB7BB3"/>
    <w:multiLevelType w:val="hybridMultilevel"/>
    <w:tmpl w:val="FDDC68EE"/>
    <w:lvl w:ilvl="0" w:tplc="141E194C">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9"/>
  </w:num>
  <w:num w:numId="5">
    <w:abstractNumId w:val="6"/>
  </w:num>
  <w:num w:numId="6">
    <w:abstractNumId w:val="7"/>
  </w:num>
  <w:num w:numId="7">
    <w:abstractNumId w:val="4"/>
  </w:num>
  <w:num w:numId="8">
    <w:abstractNumId w:val="3"/>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6C6"/>
    <w:rsid w:val="000072A7"/>
    <w:rsid w:val="00010D4E"/>
    <w:rsid w:val="00012E38"/>
    <w:rsid w:val="00042600"/>
    <w:rsid w:val="00050DAA"/>
    <w:rsid w:val="000769B4"/>
    <w:rsid w:val="00081C51"/>
    <w:rsid w:val="000975A7"/>
    <w:rsid w:val="000A2F76"/>
    <w:rsid w:val="000B7D1F"/>
    <w:rsid w:val="000C1E73"/>
    <w:rsid w:val="000D269A"/>
    <w:rsid w:val="000E5839"/>
    <w:rsid w:val="00126339"/>
    <w:rsid w:val="00133C48"/>
    <w:rsid w:val="00135804"/>
    <w:rsid w:val="00161153"/>
    <w:rsid w:val="0017076C"/>
    <w:rsid w:val="002432D1"/>
    <w:rsid w:val="0026279D"/>
    <w:rsid w:val="002921E6"/>
    <w:rsid w:val="002E1D95"/>
    <w:rsid w:val="002E58ED"/>
    <w:rsid w:val="003716BF"/>
    <w:rsid w:val="003D629C"/>
    <w:rsid w:val="004404A0"/>
    <w:rsid w:val="004E2D97"/>
    <w:rsid w:val="004F4132"/>
    <w:rsid w:val="005C7F73"/>
    <w:rsid w:val="005E37F8"/>
    <w:rsid w:val="00612A4C"/>
    <w:rsid w:val="006276C6"/>
    <w:rsid w:val="00627B24"/>
    <w:rsid w:val="006321F2"/>
    <w:rsid w:val="006628B9"/>
    <w:rsid w:val="006773E3"/>
    <w:rsid w:val="00685969"/>
    <w:rsid w:val="006B0D46"/>
    <w:rsid w:val="006F016F"/>
    <w:rsid w:val="00711572"/>
    <w:rsid w:val="00741FB6"/>
    <w:rsid w:val="00755207"/>
    <w:rsid w:val="00756A51"/>
    <w:rsid w:val="007C00C2"/>
    <w:rsid w:val="007C2CC4"/>
    <w:rsid w:val="007D10B2"/>
    <w:rsid w:val="007E09AE"/>
    <w:rsid w:val="007E65D5"/>
    <w:rsid w:val="0081502A"/>
    <w:rsid w:val="008279BA"/>
    <w:rsid w:val="00834670"/>
    <w:rsid w:val="00873884"/>
    <w:rsid w:val="00891320"/>
    <w:rsid w:val="0089407C"/>
    <w:rsid w:val="008A79CF"/>
    <w:rsid w:val="008E599F"/>
    <w:rsid w:val="00906BFE"/>
    <w:rsid w:val="00910426"/>
    <w:rsid w:val="0095373E"/>
    <w:rsid w:val="00955DFA"/>
    <w:rsid w:val="009E007E"/>
    <w:rsid w:val="009E64F9"/>
    <w:rsid w:val="009F6E07"/>
    <w:rsid w:val="00A07C3C"/>
    <w:rsid w:val="00A22058"/>
    <w:rsid w:val="00A65053"/>
    <w:rsid w:val="00A72CF3"/>
    <w:rsid w:val="00AC07A6"/>
    <w:rsid w:val="00AD4336"/>
    <w:rsid w:val="00AD681B"/>
    <w:rsid w:val="00AE61DC"/>
    <w:rsid w:val="00AF2DAF"/>
    <w:rsid w:val="00B01114"/>
    <w:rsid w:val="00B10D88"/>
    <w:rsid w:val="00B25387"/>
    <w:rsid w:val="00B57D96"/>
    <w:rsid w:val="00B83B07"/>
    <w:rsid w:val="00B85110"/>
    <w:rsid w:val="00BB3B78"/>
    <w:rsid w:val="00BD1F31"/>
    <w:rsid w:val="00C76F10"/>
    <w:rsid w:val="00D03200"/>
    <w:rsid w:val="00D1582F"/>
    <w:rsid w:val="00DB1AB9"/>
    <w:rsid w:val="00DD3B81"/>
    <w:rsid w:val="00E33ED4"/>
    <w:rsid w:val="00E34113"/>
    <w:rsid w:val="00E37D17"/>
    <w:rsid w:val="00E55C6A"/>
    <w:rsid w:val="00EA092C"/>
    <w:rsid w:val="00EE6EB0"/>
    <w:rsid w:val="00F420BA"/>
    <w:rsid w:val="00F93E04"/>
    <w:rsid w:val="00FB0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990A4-F9F2-4031-8FCC-6BE1EAA7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921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A09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BB3B78"/>
    <w:pPr>
      <w:keepNext/>
      <w:spacing w:after="0" w:line="240" w:lineRule="auto"/>
      <w:outlineLvl w:val="3"/>
    </w:pPr>
    <w:rPr>
      <w:rFonts w:ascii="Times New Roman" w:eastAsia="Times New Roman" w:hAnsi="Times New Roman" w:cs="Times New Roman"/>
      <w:sz w:val="24"/>
      <w:szCs w:val="20"/>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16F"/>
    <w:pPr>
      <w:ind w:left="720"/>
      <w:contextualSpacing/>
    </w:pPr>
  </w:style>
  <w:style w:type="table" w:styleId="TableGrid">
    <w:name w:val="Table Grid"/>
    <w:basedOn w:val="TableNormal"/>
    <w:uiPriority w:val="39"/>
    <w:rsid w:val="007C2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BB3B78"/>
    <w:rPr>
      <w:rFonts w:ascii="Times New Roman" w:eastAsia="Times New Roman" w:hAnsi="Times New Roman" w:cs="Times New Roman"/>
      <w:sz w:val="24"/>
      <w:szCs w:val="20"/>
      <w:lang w:val="en-AU" w:eastAsia="lv-LV"/>
    </w:rPr>
  </w:style>
  <w:style w:type="character" w:styleId="Hyperlink">
    <w:name w:val="Hyperlink"/>
    <w:basedOn w:val="DefaultParagraphFont"/>
    <w:uiPriority w:val="99"/>
    <w:unhideWhenUsed/>
    <w:rsid w:val="00BD1F31"/>
    <w:rPr>
      <w:color w:val="0563C1" w:themeColor="hyperlink"/>
      <w:u w:val="single"/>
    </w:rPr>
  </w:style>
  <w:style w:type="character" w:styleId="FollowedHyperlink">
    <w:name w:val="FollowedHyperlink"/>
    <w:basedOn w:val="DefaultParagraphFont"/>
    <w:uiPriority w:val="99"/>
    <w:semiHidden/>
    <w:unhideWhenUsed/>
    <w:rsid w:val="00BD1F31"/>
    <w:rPr>
      <w:color w:val="954F72" w:themeColor="followedHyperlink"/>
      <w:u w:val="single"/>
    </w:rPr>
  </w:style>
  <w:style w:type="character" w:customStyle="1" w:styleId="Heading2Char">
    <w:name w:val="Heading 2 Char"/>
    <w:basedOn w:val="DefaultParagraphFont"/>
    <w:link w:val="Heading2"/>
    <w:uiPriority w:val="9"/>
    <w:semiHidden/>
    <w:rsid w:val="002921E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A092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0583">
      <w:bodyDiv w:val="1"/>
      <w:marLeft w:val="0"/>
      <w:marRight w:val="0"/>
      <w:marTop w:val="0"/>
      <w:marBottom w:val="0"/>
      <w:divBdr>
        <w:top w:val="none" w:sz="0" w:space="0" w:color="auto"/>
        <w:left w:val="none" w:sz="0" w:space="0" w:color="auto"/>
        <w:bottom w:val="none" w:sz="0" w:space="0" w:color="auto"/>
        <w:right w:val="none" w:sz="0" w:space="0" w:color="auto"/>
      </w:divBdr>
    </w:div>
    <w:div w:id="76292617">
      <w:bodyDiv w:val="1"/>
      <w:marLeft w:val="0"/>
      <w:marRight w:val="0"/>
      <w:marTop w:val="0"/>
      <w:marBottom w:val="0"/>
      <w:divBdr>
        <w:top w:val="none" w:sz="0" w:space="0" w:color="auto"/>
        <w:left w:val="none" w:sz="0" w:space="0" w:color="auto"/>
        <w:bottom w:val="none" w:sz="0" w:space="0" w:color="auto"/>
        <w:right w:val="none" w:sz="0" w:space="0" w:color="auto"/>
      </w:divBdr>
      <w:divsChild>
        <w:div w:id="1798525307">
          <w:marLeft w:val="0"/>
          <w:marRight w:val="0"/>
          <w:marTop w:val="0"/>
          <w:marBottom w:val="0"/>
          <w:divBdr>
            <w:top w:val="none" w:sz="0" w:space="0" w:color="auto"/>
            <w:left w:val="none" w:sz="0" w:space="0" w:color="auto"/>
            <w:bottom w:val="none" w:sz="0" w:space="0" w:color="auto"/>
            <w:right w:val="none" w:sz="0" w:space="0" w:color="auto"/>
          </w:divBdr>
        </w:div>
        <w:div w:id="1213493913">
          <w:marLeft w:val="0"/>
          <w:marRight w:val="0"/>
          <w:marTop w:val="0"/>
          <w:marBottom w:val="0"/>
          <w:divBdr>
            <w:top w:val="none" w:sz="0" w:space="0" w:color="auto"/>
            <w:left w:val="none" w:sz="0" w:space="0" w:color="auto"/>
            <w:bottom w:val="none" w:sz="0" w:space="0" w:color="auto"/>
            <w:right w:val="none" w:sz="0" w:space="0" w:color="auto"/>
          </w:divBdr>
          <w:divsChild>
            <w:div w:id="512108849">
              <w:marLeft w:val="0"/>
              <w:marRight w:val="0"/>
              <w:marTop w:val="0"/>
              <w:marBottom w:val="0"/>
              <w:divBdr>
                <w:top w:val="none" w:sz="0" w:space="0" w:color="auto"/>
                <w:left w:val="none" w:sz="0" w:space="0" w:color="auto"/>
                <w:bottom w:val="none" w:sz="0" w:space="0" w:color="auto"/>
                <w:right w:val="none" w:sz="0" w:space="0" w:color="auto"/>
              </w:divBdr>
              <w:divsChild>
                <w:div w:id="26739888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421265780">
      <w:bodyDiv w:val="1"/>
      <w:marLeft w:val="0"/>
      <w:marRight w:val="0"/>
      <w:marTop w:val="0"/>
      <w:marBottom w:val="0"/>
      <w:divBdr>
        <w:top w:val="none" w:sz="0" w:space="0" w:color="auto"/>
        <w:left w:val="none" w:sz="0" w:space="0" w:color="auto"/>
        <w:bottom w:val="none" w:sz="0" w:space="0" w:color="auto"/>
        <w:right w:val="none" w:sz="0" w:space="0" w:color="auto"/>
      </w:divBdr>
    </w:div>
    <w:div w:id="531725395">
      <w:bodyDiv w:val="1"/>
      <w:marLeft w:val="0"/>
      <w:marRight w:val="0"/>
      <w:marTop w:val="0"/>
      <w:marBottom w:val="0"/>
      <w:divBdr>
        <w:top w:val="none" w:sz="0" w:space="0" w:color="auto"/>
        <w:left w:val="none" w:sz="0" w:space="0" w:color="auto"/>
        <w:bottom w:val="none" w:sz="0" w:space="0" w:color="auto"/>
        <w:right w:val="none" w:sz="0" w:space="0" w:color="auto"/>
      </w:divBdr>
    </w:div>
    <w:div w:id="1092510272">
      <w:bodyDiv w:val="1"/>
      <w:marLeft w:val="0"/>
      <w:marRight w:val="0"/>
      <w:marTop w:val="0"/>
      <w:marBottom w:val="0"/>
      <w:divBdr>
        <w:top w:val="none" w:sz="0" w:space="0" w:color="auto"/>
        <w:left w:val="none" w:sz="0" w:space="0" w:color="auto"/>
        <w:bottom w:val="none" w:sz="0" w:space="0" w:color="auto"/>
        <w:right w:val="none" w:sz="0" w:space="0" w:color="auto"/>
      </w:divBdr>
    </w:div>
    <w:div w:id="1163817003">
      <w:bodyDiv w:val="1"/>
      <w:marLeft w:val="0"/>
      <w:marRight w:val="0"/>
      <w:marTop w:val="0"/>
      <w:marBottom w:val="0"/>
      <w:divBdr>
        <w:top w:val="none" w:sz="0" w:space="0" w:color="auto"/>
        <w:left w:val="none" w:sz="0" w:space="0" w:color="auto"/>
        <w:bottom w:val="none" w:sz="0" w:space="0" w:color="auto"/>
        <w:right w:val="none" w:sz="0" w:space="0" w:color="auto"/>
      </w:divBdr>
    </w:div>
    <w:div w:id="1390416035">
      <w:bodyDiv w:val="1"/>
      <w:marLeft w:val="0"/>
      <w:marRight w:val="0"/>
      <w:marTop w:val="0"/>
      <w:marBottom w:val="0"/>
      <w:divBdr>
        <w:top w:val="none" w:sz="0" w:space="0" w:color="auto"/>
        <w:left w:val="none" w:sz="0" w:space="0" w:color="auto"/>
        <w:bottom w:val="none" w:sz="0" w:space="0" w:color="auto"/>
        <w:right w:val="none" w:sz="0" w:space="0" w:color="auto"/>
      </w:divBdr>
    </w:div>
    <w:div w:id="197258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aa.gov.lv/library/files/original/M.Savicks_Dzives_planosanas_rokasgramata.pdf" TargetMode="External"/><Relationship Id="rId13" Type="http://schemas.openxmlformats.org/officeDocument/2006/relationships/hyperlink" Target="https://viaa.gov.lv/files/news/727/viaa_naviguide_interactive.pdf" TargetMode="External"/><Relationship Id="rId18" Type="http://schemas.openxmlformats.org/officeDocument/2006/relationships/hyperlink" Target="http://www.lkaaa.l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viaa.gov.lv/library/files/original/Savicka_darba_burtnica.pdf" TargetMode="External"/><Relationship Id="rId12" Type="http://schemas.openxmlformats.org/officeDocument/2006/relationships/hyperlink" Target="https://viaa.gov.lv/files/news/727/glossary_web_emkapt.pdf" TargetMode="External"/><Relationship Id="rId17" Type="http://schemas.openxmlformats.org/officeDocument/2006/relationships/hyperlink" Target="http://www.profesijupasaule.lv/" TargetMode="External"/><Relationship Id="rId2" Type="http://schemas.openxmlformats.org/officeDocument/2006/relationships/styles" Target="styles.xml"/><Relationship Id="rId16" Type="http://schemas.openxmlformats.org/officeDocument/2006/relationships/hyperlink" Target="http://www.niid.l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viaa.gov.lv/library/files/original/KAA_plana_paraugs_Spec_Izgl.pdf" TargetMode="External"/><Relationship Id="rId11" Type="http://schemas.openxmlformats.org/officeDocument/2006/relationships/hyperlink" Target="https://viaa.gov.lv/library/files/original/Karjeras_vadibas_buklets.pdf" TargetMode="External"/><Relationship Id="rId5" Type="http://schemas.openxmlformats.org/officeDocument/2006/relationships/image" Target="media/image1.png"/><Relationship Id="rId15" Type="http://schemas.openxmlformats.org/officeDocument/2006/relationships/hyperlink" Target="https://viaa.gov.lv/files/news/722/prof_karjeras_izgl_rokasgr_skolot.pdf" TargetMode="External"/><Relationship Id="rId10" Type="http://schemas.openxmlformats.org/officeDocument/2006/relationships/hyperlink" Target="https://www.viaa.gov.lv/library/files/original/38233_Karjeras_vadibas_buklets.pdf" TargetMode="External"/><Relationship Id="rId19" Type="http://schemas.openxmlformats.org/officeDocument/2006/relationships/hyperlink" Target="https://www.euroguidance.eu/" TargetMode="External"/><Relationship Id="rId4" Type="http://schemas.openxmlformats.org/officeDocument/2006/relationships/webSettings" Target="webSettings.xml"/><Relationship Id="rId9" Type="http://schemas.openxmlformats.org/officeDocument/2006/relationships/hyperlink" Target="https://www.viaa.gov.lv/library/files/original/Amundsen_Aktiva_iesaistisanas.pdf" TargetMode="External"/><Relationship Id="rId14" Type="http://schemas.openxmlformats.org/officeDocument/2006/relationships/hyperlink" Target="https://viaa.gov.lv/files/news/727/karjeras_attiistiibas_atbalsts_20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960</TotalTime>
  <Pages>14</Pages>
  <Words>4027</Words>
  <Characters>22959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Dators</dc:creator>
  <cp:keywords/>
  <dc:description/>
  <cp:lastModifiedBy>Dators</cp:lastModifiedBy>
  <cp:revision>35</cp:revision>
  <dcterms:created xsi:type="dcterms:W3CDTF">2021-02-22T19:49:00Z</dcterms:created>
  <dcterms:modified xsi:type="dcterms:W3CDTF">2021-03-01T11:55:00Z</dcterms:modified>
</cp:coreProperties>
</file>