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A94FA" w14:textId="77777777" w:rsidR="00C647EC" w:rsidRDefault="0045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046529F3" wp14:editId="3806FF62">
            <wp:extent cx="1133475" cy="1007110"/>
            <wp:effectExtent l="0" t="0" r="0" b="2540"/>
            <wp:docPr id="3" name="Picture 3" descr="C:\Users\Zanda\Downloads\UNESCO logo LNK L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Zanda\Downloads\UNESCO logo LNK LV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78" cy="10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 wp14:anchorId="7F803498" wp14:editId="746EB29C">
            <wp:extent cx="1200785" cy="1200785"/>
            <wp:effectExtent l="0" t="0" r="18415" b="18415"/>
            <wp:docPr id="7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 wp14:anchorId="55C71391" wp14:editId="5146761F">
            <wp:extent cx="904875" cy="793750"/>
            <wp:effectExtent l="0" t="0" r="0" b="0"/>
            <wp:docPr id="2" name="Picture 2" descr="Kuldiga_vertikals_melns_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uldiga_vertikals_melns_copy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D19A7">
        <w:rPr>
          <w:noProof/>
          <w:lang w:val="en-US" w:eastAsia="en-US"/>
        </w:rPr>
        <w:drawing>
          <wp:inline distT="0" distB="0" distL="0" distR="0" wp14:anchorId="172E51F0" wp14:editId="670A3362">
            <wp:extent cx="923925" cy="797111"/>
            <wp:effectExtent l="0" t="0" r="0" b="317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89" cy="82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41F26B" w14:textId="77777777" w:rsidR="00C647EC" w:rsidRDefault="00C647E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56FDC42B" w14:textId="77777777" w:rsidR="00C647EC" w:rsidRDefault="006D19A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Dzejnieka Viļa Plūdoņa 15</w:t>
      </w:r>
      <w:r w:rsidR="00455F5E">
        <w:rPr>
          <w:rFonts w:ascii="Arial" w:hAnsi="Arial" w:cs="Arial"/>
          <w:b/>
          <w:sz w:val="32"/>
          <w:szCs w:val="32"/>
        </w:rPr>
        <w:t>0. jubilejai veltītais</w:t>
      </w:r>
    </w:p>
    <w:p w14:paraId="605B8288" w14:textId="77777777" w:rsidR="00C647EC" w:rsidRDefault="00455F5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literāro darbu un pārspriedumu konkurss</w:t>
      </w:r>
    </w:p>
    <w:p w14:paraId="31AB7E3D" w14:textId="77777777" w:rsidR="00C647EC" w:rsidRDefault="00455F5E">
      <w:pPr>
        <w:pStyle w:val="Paraststmeklis"/>
        <w:spacing w:before="0" w:beforeAutospacing="0" w:after="0" w:afterAutospacing="0" w:line="360" w:lineRule="auto"/>
        <w:jc w:val="center"/>
        <w:rPr>
          <w:rStyle w:val="Izteiksmgs"/>
          <w:rFonts w:ascii="Arial" w:hAnsi="Arial" w:cs="Arial"/>
          <w:b w:val="0"/>
          <w:sz w:val="32"/>
          <w:szCs w:val="32"/>
        </w:rPr>
      </w:pPr>
      <w:r>
        <w:rPr>
          <w:rStyle w:val="Izteiksmgs"/>
          <w:rFonts w:ascii="Arial" w:hAnsi="Arial" w:cs="Arial"/>
          <w:b w:val="0"/>
          <w:sz w:val="32"/>
          <w:szCs w:val="32"/>
        </w:rPr>
        <w:t>NOLIKUMS</w:t>
      </w:r>
    </w:p>
    <w:p w14:paraId="1B16B40B" w14:textId="77777777" w:rsidR="00C647EC" w:rsidRDefault="00C647EC">
      <w:pPr>
        <w:pStyle w:val="Paraststmeklis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105C138" w14:textId="77777777" w:rsidR="00C647EC" w:rsidRDefault="00455F5E">
      <w:pPr>
        <w:spacing w:after="0" w:line="360" w:lineRule="auto"/>
        <w:ind w:left="2160" w:hanging="21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Konkursa misija:</w:t>
      </w:r>
    </w:p>
    <w:p w14:paraId="374710D3" w14:textId="07224B74" w:rsidR="005B09D2" w:rsidRDefault="005B09D2" w:rsidP="006D19A7">
      <w:pPr>
        <w:tabs>
          <w:tab w:val="center" w:pos="581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Dalība konkursā pilnveido jauniešu radošās un pētnieciskās prasmes, sniedz iespēju labāk izprast nacionālo identitāti, patriotismu un ētiskās vērtības, paplašina redzesloku, izkopj individuālo valodas stilu, ļauj apzināties literārās izaugsmes iespējas.</w:t>
      </w:r>
    </w:p>
    <w:p w14:paraId="64D25629" w14:textId="3C5D3024" w:rsidR="00C647EC" w:rsidRDefault="006D19A7" w:rsidP="006D19A7">
      <w:pPr>
        <w:tabs>
          <w:tab w:val="center" w:pos="5812"/>
        </w:tabs>
        <w:spacing w:line="360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>2024. gada 9</w:t>
      </w:r>
      <w:r w:rsidR="00455F5E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>martā apritēs 15</w:t>
      </w:r>
      <w:r w:rsidR="00455F5E">
        <w:rPr>
          <w:rFonts w:ascii="Arial" w:hAnsi="Arial" w:cs="Arial"/>
          <w:bCs/>
          <w:color w:val="000000" w:themeColor="text1"/>
        </w:rPr>
        <w:t>0 gadi, kopš dzimis</w:t>
      </w:r>
      <w:r w:rsidR="00455F5E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latviešu skolotājs un dzejnieks Vilis </w:t>
      </w:r>
      <w:r w:rsidRPr="00B80D63">
        <w:rPr>
          <w:rFonts w:ascii="Arial" w:hAnsi="Arial" w:cs="Arial"/>
          <w:shd w:val="clear" w:color="auto" w:fill="FFFFFF"/>
        </w:rPr>
        <w:t>Plūdons</w:t>
      </w:r>
      <w:r w:rsidR="00455F5E" w:rsidRPr="00B80D63">
        <w:rPr>
          <w:rFonts w:ascii="Arial" w:hAnsi="Arial" w:cs="Arial"/>
          <w:bCs/>
          <w:color w:val="000000" w:themeColor="text1"/>
          <w:shd w:val="clear" w:color="auto" w:fill="FFFFFF"/>
        </w:rPr>
        <w:t xml:space="preserve">, par kuru </w:t>
      </w:r>
      <w:r w:rsidR="00ED086F" w:rsidRPr="00B80D63">
        <w:rPr>
          <w:rFonts w:ascii="Arial" w:hAnsi="Arial" w:cs="Arial"/>
          <w:color w:val="151515"/>
          <w:spacing w:val="12"/>
        </w:rPr>
        <w:t>literatūras vēsturnieks, kritiķis Roberts Klaustiņš teicis</w:t>
      </w:r>
      <w:r w:rsidR="00455F5E" w:rsidRPr="00B80D63">
        <w:rPr>
          <w:rFonts w:ascii="Arial" w:hAnsi="Arial" w:cs="Arial"/>
          <w:bCs/>
          <w:color w:val="000000" w:themeColor="text1"/>
          <w:shd w:val="clear" w:color="auto" w:fill="FFFFFF"/>
        </w:rPr>
        <w:t>:</w:t>
      </w:r>
      <w:r w:rsidR="00455F5E">
        <w:rPr>
          <w:rFonts w:ascii="Arial" w:hAnsi="Arial" w:cs="Arial"/>
          <w:bCs/>
          <w:color w:val="000000" w:themeColor="text1"/>
          <w:shd w:val="clear" w:color="auto" w:fill="FFFFFF"/>
        </w:rPr>
        <w:t xml:space="preserve"> “</w:t>
      </w:r>
      <w:r w:rsidR="00ED086F">
        <w:rPr>
          <w:rFonts w:ascii="Arial" w:hAnsi="Arial" w:cs="Arial"/>
          <w:bCs/>
          <w:color w:val="000000" w:themeColor="text1"/>
          <w:shd w:val="clear" w:color="auto" w:fill="FFFFFF"/>
        </w:rPr>
        <w:t>Plūdons ved jaunatni daiļai nākotnei pretim, dveš tai savu sparu, nemieru, liek meklēt ideālo dailes, taisnības un patiesības zemi</w:t>
      </w:r>
      <w:r w:rsidR="00455F5E">
        <w:rPr>
          <w:rFonts w:ascii="Arial" w:eastAsia="Arial" w:hAnsi="Arial" w:cs="Arial"/>
          <w:color w:val="181818"/>
          <w:shd w:val="clear" w:color="auto" w:fill="FFFFFF"/>
        </w:rPr>
        <w:t>.” </w:t>
      </w:r>
      <w:r w:rsidR="00ED086F">
        <w:rPr>
          <w:rFonts w:ascii="Arial" w:eastAsia="Arial" w:hAnsi="Arial" w:cs="Arial"/>
          <w:color w:val="181818"/>
          <w:shd w:val="clear" w:color="auto" w:fill="FFFFFF"/>
        </w:rPr>
        <w:t xml:space="preserve">2024. gadā apritēs </w:t>
      </w:r>
      <w:r w:rsidR="00ED086F" w:rsidRPr="00387A84">
        <w:rPr>
          <w:rFonts w:ascii="Arial" w:eastAsia="Arial" w:hAnsi="Arial" w:cs="Arial"/>
          <w:color w:val="181818"/>
          <w:shd w:val="clear" w:color="auto" w:fill="FFFFFF"/>
        </w:rPr>
        <w:t>arī 145</w:t>
      </w:r>
      <w:r w:rsidR="00BC4DE3" w:rsidRPr="00387A84">
        <w:rPr>
          <w:rFonts w:ascii="Arial" w:eastAsia="Arial" w:hAnsi="Arial" w:cs="Arial"/>
          <w:color w:val="181818"/>
          <w:shd w:val="clear" w:color="auto" w:fill="FFFFFF"/>
        </w:rPr>
        <w:t xml:space="preserve"> </w:t>
      </w:r>
      <w:r w:rsidR="00ED086F" w:rsidRPr="00387A84">
        <w:rPr>
          <w:rFonts w:ascii="Arial" w:eastAsia="Arial" w:hAnsi="Arial" w:cs="Arial"/>
          <w:color w:val="181818"/>
          <w:shd w:val="clear" w:color="auto" w:fill="FFFFFF"/>
        </w:rPr>
        <w:t>gadi,</w:t>
      </w:r>
      <w:r w:rsidR="00ED086F">
        <w:rPr>
          <w:rFonts w:ascii="Arial" w:eastAsia="Arial" w:hAnsi="Arial" w:cs="Arial"/>
          <w:color w:val="181818"/>
          <w:shd w:val="clear" w:color="auto" w:fill="FFFFFF"/>
        </w:rPr>
        <w:t xml:space="preserve"> kopš uzcelta Baltijas skolotāju semināra ēka Kuldīgā. </w:t>
      </w:r>
    </w:p>
    <w:p w14:paraId="62F3211A" w14:textId="5C9A4429" w:rsidR="00C647EC" w:rsidRPr="005B09D2" w:rsidRDefault="00455F5E">
      <w:pPr>
        <w:tabs>
          <w:tab w:val="center" w:pos="581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Godinot  </w:t>
      </w:r>
      <w:r w:rsidR="00ED086F">
        <w:rPr>
          <w:rFonts w:ascii="Arial" w:hAnsi="Arial" w:cs="Arial"/>
        </w:rPr>
        <w:t xml:space="preserve">Baltijas skolotāju semināra </w:t>
      </w:r>
      <w:r w:rsidR="00154755">
        <w:rPr>
          <w:rFonts w:ascii="Arial" w:hAnsi="Arial" w:cs="Arial"/>
        </w:rPr>
        <w:t xml:space="preserve">vērtības un semināra absolventa, dzejnieka </w:t>
      </w:r>
      <w:r w:rsidR="00ED086F">
        <w:rPr>
          <w:rFonts w:ascii="Arial" w:hAnsi="Arial" w:cs="Arial"/>
        </w:rPr>
        <w:t xml:space="preserve">V.Plūdoņa </w:t>
      </w:r>
      <w:r>
        <w:rPr>
          <w:rFonts w:ascii="Arial" w:hAnsi="Arial" w:cs="Arial"/>
        </w:rPr>
        <w:t>devumu latviešu kultūrā, Kuldīgas Tehnoloģiju un tūrisma tehnikums sadarbībā ar Valsts izglītības satura centru (turpmāk - VISC), UNESCO Latvijas Nacionālo komisiju (turpmāk - LNK) un Kuldīgas novada pašvaldību aicina jauniešus/jaunietes un viņu skolotājus iesaistīties literāro darbu un pārspriedumu konkursā.</w:t>
      </w:r>
    </w:p>
    <w:p w14:paraId="2449BE16" w14:textId="77777777" w:rsidR="00C647EC" w:rsidRDefault="00455F5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Konkursu organizē: </w:t>
      </w:r>
    </w:p>
    <w:p w14:paraId="3C0E0B17" w14:textId="77777777" w:rsidR="00C647EC" w:rsidRDefault="00455F5E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Kuldīgas Tehnoloģiju un tūrisma tehnikums.</w:t>
      </w:r>
    </w:p>
    <w:p w14:paraId="01CC3492" w14:textId="77777777" w:rsidR="00C647EC" w:rsidRDefault="00455F5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Konkursa sadarbības partneri:</w:t>
      </w:r>
    </w:p>
    <w:p w14:paraId="120975E5" w14:textId="77777777" w:rsidR="00C647EC" w:rsidRDefault="00455F5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VISC,</w:t>
      </w:r>
    </w:p>
    <w:p w14:paraId="0FFC9628" w14:textId="77777777" w:rsidR="00C647EC" w:rsidRDefault="00455F5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UNESCO LNK,</w:t>
      </w:r>
    </w:p>
    <w:p w14:paraId="68193D58" w14:textId="77777777" w:rsidR="00C647EC" w:rsidRPr="005D2505" w:rsidRDefault="00455F5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Kuldīgas novada pašvaldība.</w:t>
      </w:r>
    </w:p>
    <w:p w14:paraId="2B533761" w14:textId="77777777" w:rsidR="005D2505" w:rsidRDefault="005D2505" w:rsidP="005D2505">
      <w:pPr>
        <w:spacing w:after="0" w:line="360" w:lineRule="auto"/>
        <w:ind w:left="1077"/>
        <w:jc w:val="both"/>
        <w:rPr>
          <w:rFonts w:ascii="Arial" w:hAnsi="Arial" w:cs="Arial"/>
          <w:b/>
        </w:rPr>
      </w:pPr>
    </w:p>
    <w:p w14:paraId="328058FC" w14:textId="77777777" w:rsidR="00C647EC" w:rsidRDefault="00455F5E">
      <w:pPr>
        <w:spacing w:after="0"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Konkursa norises laiks: </w:t>
      </w:r>
    </w:p>
    <w:p w14:paraId="00E27FBC" w14:textId="4CBE2018" w:rsidR="00C647EC" w:rsidRDefault="00455F5E">
      <w:pPr>
        <w:spacing w:after="0" w:line="360" w:lineRule="auto"/>
        <w:ind w:firstLine="7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No  20</w:t>
      </w:r>
      <w:r>
        <w:rPr>
          <w:rFonts w:ascii="Arial" w:hAnsi="Arial" w:cs="Arial"/>
        </w:rPr>
        <w:t>2</w:t>
      </w:r>
      <w:r w:rsidR="00FC0D4A">
        <w:rPr>
          <w:rFonts w:ascii="Arial" w:hAnsi="Arial" w:cs="Arial"/>
        </w:rPr>
        <w:t>3</w:t>
      </w:r>
      <w:r>
        <w:rPr>
          <w:rFonts w:ascii="Arial" w:hAnsi="Arial" w:cs="Arial"/>
          <w:lang w:val="de-DE"/>
        </w:rPr>
        <w:t xml:space="preserve">. gada </w:t>
      </w:r>
      <w:r w:rsidR="005B09D2">
        <w:rPr>
          <w:rFonts w:ascii="Arial" w:hAnsi="Arial" w:cs="Arial"/>
        </w:rPr>
        <w:t>24</w:t>
      </w:r>
      <w:r>
        <w:rPr>
          <w:rFonts w:ascii="Arial" w:hAnsi="Arial" w:cs="Arial"/>
          <w:lang w:val="de-DE"/>
        </w:rPr>
        <w:t xml:space="preserve">. </w:t>
      </w:r>
      <w:r w:rsidR="00FC0D4A">
        <w:rPr>
          <w:rFonts w:ascii="Arial" w:hAnsi="Arial" w:cs="Arial"/>
          <w:lang w:val="de-DE"/>
        </w:rPr>
        <w:t xml:space="preserve">novembra </w:t>
      </w:r>
      <w:r>
        <w:rPr>
          <w:rFonts w:ascii="Arial" w:hAnsi="Arial" w:cs="Arial"/>
          <w:lang w:val="de-DE"/>
        </w:rPr>
        <w:t>līdz 202</w:t>
      </w:r>
      <w:r w:rsidR="00FC0D4A">
        <w:rPr>
          <w:rFonts w:ascii="Arial" w:hAnsi="Arial" w:cs="Arial"/>
          <w:lang w:val="de-DE"/>
        </w:rPr>
        <w:t>4</w:t>
      </w:r>
      <w:r>
        <w:rPr>
          <w:rFonts w:ascii="Arial" w:hAnsi="Arial" w:cs="Arial"/>
          <w:lang w:val="de-DE"/>
        </w:rPr>
        <w:t>. gada 1.</w:t>
      </w:r>
      <w:r w:rsidR="00387A84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martam.</w:t>
      </w:r>
    </w:p>
    <w:p w14:paraId="0C4B0E04" w14:textId="77777777" w:rsidR="00C647EC" w:rsidRDefault="00C647EC">
      <w:pPr>
        <w:spacing w:after="0" w:line="360" w:lineRule="auto"/>
        <w:ind w:firstLine="720"/>
        <w:jc w:val="both"/>
        <w:rPr>
          <w:rFonts w:ascii="Arial" w:hAnsi="Arial" w:cs="Arial"/>
          <w:lang w:val="de-DE"/>
        </w:rPr>
      </w:pPr>
    </w:p>
    <w:p w14:paraId="36656434" w14:textId="77777777" w:rsidR="00C647EC" w:rsidRDefault="00455F5E">
      <w:pPr>
        <w:spacing w:after="0"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Konkursa mērķi:</w:t>
      </w:r>
    </w:p>
    <w:p w14:paraId="6AC1FF6F" w14:textId="77777777" w:rsidR="00C647EC" w:rsidRDefault="00455F5E">
      <w:pPr>
        <w:pStyle w:val="Sarakstarindkop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Raisīt jauniešos dziļāku interesi un izpratni par </w:t>
      </w:r>
      <w:r w:rsidR="00FC0D4A">
        <w:rPr>
          <w:rFonts w:ascii="Arial" w:hAnsi="Arial" w:cs="Arial"/>
          <w:sz w:val="22"/>
          <w:szCs w:val="22"/>
        </w:rPr>
        <w:t xml:space="preserve">V.Plūdoņa </w:t>
      </w:r>
      <w:r>
        <w:rPr>
          <w:rFonts w:ascii="Arial" w:hAnsi="Arial" w:cs="Arial"/>
          <w:sz w:val="22"/>
          <w:szCs w:val="22"/>
        </w:rPr>
        <w:t>lomu latviešu kultūras attīstībā.</w:t>
      </w:r>
    </w:p>
    <w:p w14:paraId="2F713412" w14:textId="77777777" w:rsidR="00C647EC" w:rsidRDefault="00455F5E">
      <w:pPr>
        <w:pStyle w:val="Sarakstarindkop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Attīstīt jauniešos radošās un pētnieciskās prasmes, savas attieksmes un spriedumu veidošanu.</w:t>
      </w:r>
    </w:p>
    <w:p w14:paraId="24E75BDA" w14:textId="77777777" w:rsidR="00C647EC" w:rsidRPr="005D2505" w:rsidRDefault="00455F5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Izkopt jauniešu individuālo latviešu valodas stilu un stiprināt piederību savai ģimenei, skolai, zemei un valstij.</w:t>
      </w:r>
    </w:p>
    <w:p w14:paraId="5ABB6E58" w14:textId="77777777" w:rsidR="005D2505" w:rsidRDefault="005D2505" w:rsidP="005D2505">
      <w:pPr>
        <w:spacing w:after="0" w:line="360" w:lineRule="auto"/>
        <w:ind w:left="1437"/>
        <w:jc w:val="both"/>
        <w:rPr>
          <w:rFonts w:ascii="Arial" w:hAnsi="Arial" w:cs="Arial"/>
        </w:rPr>
      </w:pPr>
    </w:p>
    <w:p w14:paraId="63850FFE" w14:textId="77777777" w:rsidR="00C647EC" w:rsidRDefault="00455F5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Konkursa dalībnieki: </w:t>
      </w:r>
    </w:p>
    <w:p w14:paraId="02C35DF1" w14:textId="77777777" w:rsidR="00C647EC" w:rsidRDefault="00455F5E">
      <w:pPr>
        <w:spacing w:after="0" w:line="360" w:lineRule="auto"/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Konkursā var piedalīties jaunieši vecumā no 15 līdz 20 gadiem, kuri iegūst  izglītību  Latvijas mācību iestādēs vai arī pārstāv</w:t>
      </w:r>
      <w:r>
        <w:rPr>
          <w:rFonts w:ascii="Arial" w:hAnsi="Arial" w:cs="Arial"/>
        </w:rPr>
        <w:t xml:space="preserve"> Latvijas diasporu.</w:t>
      </w:r>
    </w:p>
    <w:p w14:paraId="1BF791C9" w14:textId="77777777" w:rsidR="00C647EC" w:rsidRDefault="00C647EC">
      <w:pPr>
        <w:spacing w:after="0" w:line="360" w:lineRule="auto"/>
        <w:ind w:left="1077"/>
        <w:jc w:val="both"/>
        <w:rPr>
          <w:rFonts w:ascii="Arial" w:hAnsi="Arial" w:cs="Arial"/>
        </w:rPr>
      </w:pPr>
    </w:p>
    <w:p w14:paraId="03A09E72" w14:textId="77777777" w:rsidR="00C647EC" w:rsidRDefault="00455F5E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Konkursa literāro darbu tēmas: </w:t>
      </w:r>
    </w:p>
    <w:p w14:paraId="43EB3E66" w14:textId="77777777" w:rsidR="00C647EC" w:rsidRPr="00FC0D4A" w:rsidRDefault="00FC0D4A" w:rsidP="00FC0D4A">
      <w:pPr>
        <w:pStyle w:val="Paraststmeklis"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C0D4A">
        <w:rPr>
          <w:rFonts w:ascii="Arial" w:hAnsi="Arial" w:cs="Arial"/>
          <w:sz w:val="22"/>
          <w:szCs w:val="22"/>
        </w:rPr>
        <w:t>“Tev mūžam dzīvot, Latvija…” (V.Plūdons)</w:t>
      </w:r>
    </w:p>
    <w:p w14:paraId="32C5B7BB" w14:textId="77777777" w:rsidR="00FC0D4A" w:rsidRPr="00FC0D4A" w:rsidRDefault="00FC0D4A" w:rsidP="00FC0D4A">
      <w:pPr>
        <w:pStyle w:val="Paraststmeklis"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C0D4A">
        <w:rPr>
          <w:rFonts w:ascii="Arial" w:hAnsi="Arial" w:cs="Arial"/>
          <w:sz w:val="22"/>
          <w:szCs w:val="22"/>
        </w:rPr>
        <w:t>“Un atkal ataust baltās bērnu dienas…” (V.Plūdons)</w:t>
      </w:r>
    </w:p>
    <w:p w14:paraId="66265141" w14:textId="77777777" w:rsidR="00FC0D4A" w:rsidRPr="00FC0D4A" w:rsidRDefault="00FC0D4A" w:rsidP="00FC0D4A">
      <w:pPr>
        <w:pStyle w:val="Bezatstarpm0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FC0D4A">
        <w:rPr>
          <w:rFonts w:ascii="Arial" w:hAnsi="Arial" w:cs="Arial"/>
        </w:rPr>
        <w:t>”Uz priekšu, tautieši, kas nemīl āpša dzīvi,</w:t>
      </w:r>
    </w:p>
    <w:p w14:paraId="67082006" w14:textId="77777777" w:rsidR="00FC0D4A" w:rsidRPr="00FC0D4A" w:rsidRDefault="00FC0D4A" w:rsidP="00FC0D4A">
      <w:pPr>
        <w:pStyle w:val="Bezatstarpm0"/>
        <w:spacing w:line="360" w:lineRule="auto"/>
        <w:ind w:left="1077"/>
        <w:rPr>
          <w:rFonts w:ascii="Arial" w:hAnsi="Arial" w:cs="Arial"/>
        </w:rPr>
      </w:pPr>
      <w:r w:rsidRPr="00FC0D4A">
        <w:rPr>
          <w:rFonts w:ascii="Arial" w:hAnsi="Arial" w:cs="Arial"/>
        </w:rPr>
        <w:t xml:space="preserve">       Kam gods ir darbība un mērķis – tautas prieks!” (V.Plūdons)</w:t>
      </w:r>
    </w:p>
    <w:p w14:paraId="3DC17839" w14:textId="77777777" w:rsidR="00FC0D4A" w:rsidRPr="00FC0D4A" w:rsidRDefault="00FC0D4A" w:rsidP="00FC0D4A">
      <w:pPr>
        <w:pStyle w:val="Bezatstarpm0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C0D4A">
        <w:rPr>
          <w:rFonts w:ascii="Arial" w:hAnsi="Arial" w:cs="Arial"/>
        </w:rPr>
        <w:t>“Ir viena saule, tā nenodziest,</w:t>
      </w:r>
    </w:p>
    <w:p w14:paraId="422DE7B7" w14:textId="77777777" w:rsidR="00FC0D4A" w:rsidRPr="00FC0D4A" w:rsidRDefault="00FC0D4A" w:rsidP="00FC0D4A">
      <w:pPr>
        <w:pStyle w:val="Bezatstarpm0"/>
        <w:spacing w:line="360" w:lineRule="auto"/>
        <w:ind w:left="1077"/>
        <w:rPr>
          <w:rFonts w:ascii="Arial" w:hAnsi="Arial" w:cs="Arial"/>
        </w:rPr>
      </w:pPr>
      <w:r w:rsidRPr="00FC0D4A">
        <w:rPr>
          <w:rFonts w:ascii="Arial" w:hAnsi="Arial" w:cs="Arial"/>
        </w:rPr>
        <w:t xml:space="preserve">       Ir viena kvēle, to neapspiest – </w:t>
      </w:r>
    </w:p>
    <w:p w14:paraId="761F3C7B" w14:textId="77777777" w:rsidR="00FC0D4A" w:rsidRPr="00FC0D4A" w:rsidRDefault="00FC0D4A" w:rsidP="00FC0D4A">
      <w:pPr>
        <w:pStyle w:val="Bezatstarpm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FC0D4A">
        <w:rPr>
          <w:rFonts w:ascii="Arial" w:hAnsi="Arial" w:cs="Arial"/>
        </w:rPr>
        <w:t xml:space="preserve"> Tā saule, tā kvēle tev krūtīs.” (V.Plūdons)</w:t>
      </w:r>
    </w:p>
    <w:p w14:paraId="27603531" w14:textId="77777777" w:rsidR="00FC0D4A" w:rsidRPr="005D2505" w:rsidRDefault="005D2505" w:rsidP="005D2505">
      <w:pPr>
        <w:pStyle w:val="Bezatstarpm0"/>
        <w:numPr>
          <w:ilvl w:val="0"/>
          <w:numId w:val="3"/>
        </w:numPr>
        <w:spacing w:line="360" w:lineRule="auto"/>
        <w:ind w:left="1434" w:hanging="357"/>
        <w:rPr>
          <w:rFonts w:ascii="Arial" w:hAnsi="Arial" w:cs="Arial"/>
        </w:rPr>
      </w:pPr>
      <w:r w:rsidRPr="005D2505">
        <w:rPr>
          <w:rFonts w:ascii="Arial" w:hAnsi="Arial" w:cs="Arial"/>
        </w:rPr>
        <w:t>“Vēders prasa ēst tā</w:t>
      </w:r>
      <w:r w:rsidR="00FC0D4A" w:rsidRPr="005D2505">
        <w:rPr>
          <w:rFonts w:ascii="Arial" w:hAnsi="Arial" w:cs="Arial"/>
        </w:rPr>
        <w:t xml:space="preserve"> jaunam, kā vecam: kamēr</w:t>
      </w:r>
      <w:r w:rsidRPr="005D2505">
        <w:rPr>
          <w:rFonts w:ascii="Arial" w:hAnsi="Arial" w:cs="Arial"/>
        </w:rPr>
        <w:t xml:space="preserve"> kājas un rokas cilājas – jāstrā</w:t>
      </w:r>
      <w:r w:rsidR="00FC0D4A" w:rsidRPr="005D2505">
        <w:rPr>
          <w:rFonts w:ascii="Arial" w:hAnsi="Arial" w:cs="Arial"/>
        </w:rPr>
        <w:t>dā.” (V.Plūdons)</w:t>
      </w:r>
    </w:p>
    <w:p w14:paraId="30E5720B" w14:textId="77777777" w:rsidR="00FC0D4A" w:rsidRPr="00FC0D4A" w:rsidRDefault="00FC0D4A" w:rsidP="00FC0D4A">
      <w:pPr>
        <w:pStyle w:val="Paraststmeklis"/>
        <w:spacing w:before="0" w:beforeAutospacing="0" w:after="0" w:afterAutospacing="0" w:line="360" w:lineRule="auto"/>
        <w:ind w:left="149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D54D048" w14:textId="77777777" w:rsidR="00C647EC" w:rsidRDefault="00455F5E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Konkursa pārspriedumu tēmas: </w:t>
      </w:r>
    </w:p>
    <w:p w14:paraId="69C75483" w14:textId="77777777" w:rsidR="005D2505" w:rsidRPr="005D2505" w:rsidRDefault="00455F5E" w:rsidP="005D2505">
      <w:pPr>
        <w:pStyle w:val="Bezatstarpm0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5D2505" w:rsidRPr="000E53E0">
        <w:rPr>
          <w:rFonts w:ascii="Arial" w:hAnsi="Arial" w:cs="Arial"/>
          <w:sz w:val="24"/>
          <w:szCs w:val="24"/>
        </w:rPr>
        <w:t>“</w:t>
      </w:r>
      <w:r w:rsidR="005D2505" w:rsidRPr="005D2505">
        <w:rPr>
          <w:rFonts w:ascii="Arial" w:hAnsi="Arial" w:cs="Arial"/>
        </w:rPr>
        <w:t>Sper kāju drošāk, latvieti!</w:t>
      </w:r>
    </w:p>
    <w:p w14:paraId="1F021742" w14:textId="77777777" w:rsidR="005D2505" w:rsidRPr="005D2505" w:rsidRDefault="005D2505" w:rsidP="005D2505">
      <w:pPr>
        <w:pStyle w:val="Bezatstarpm0"/>
        <w:spacing w:line="360" w:lineRule="auto"/>
        <w:ind w:left="540"/>
        <w:rPr>
          <w:rFonts w:ascii="Arial" w:hAnsi="Arial" w:cs="Arial"/>
        </w:rPr>
      </w:pPr>
      <w:r w:rsidRPr="005D2505">
        <w:rPr>
          <w:rFonts w:ascii="Arial" w:hAnsi="Arial" w:cs="Arial"/>
        </w:rPr>
        <w:t xml:space="preserve">        Un augstāk, lepnāk galvu nesi!” (V.Plūdons)</w:t>
      </w:r>
    </w:p>
    <w:p w14:paraId="2E430782" w14:textId="77777777" w:rsidR="005D2505" w:rsidRPr="005D2505" w:rsidRDefault="005D2505" w:rsidP="005D2505">
      <w:pPr>
        <w:pStyle w:val="Bezatstarpm0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5D2505">
        <w:rPr>
          <w:rFonts w:ascii="Arial" w:hAnsi="Arial" w:cs="Arial"/>
        </w:rPr>
        <w:t>“Uzslavēt un nosmādēt māk ikkatrs, bet pareizi spriest prot tik retais.” (V.Plūdons)</w:t>
      </w:r>
    </w:p>
    <w:p w14:paraId="5C83D978" w14:textId="77777777" w:rsidR="005D2505" w:rsidRPr="005D2505" w:rsidRDefault="005D2505" w:rsidP="005D2505">
      <w:pPr>
        <w:pStyle w:val="Bezatstarpm0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D2505">
        <w:rPr>
          <w:rFonts w:ascii="Arial" w:hAnsi="Arial" w:cs="Arial"/>
        </w:rPr>
        <w:t>“Starp cilvēka rakstura īpašībām pirmajā vietā stādāmas: drošsirdība, uzcītība, izturība un uzņēmība.” (V.Plūdons)</w:t>
      </w:r>
    </w:p>
    <w:p w14:paraId="493AC93A" w14:textId="77777777" w:rsidR="005D2505" w:rsidRPr="005D2505" w:rsidRDefault="005D2505" w:rsidP="005D2505">
      <w:pPr>
        <w:pStyle w:val="Bezatstarpm0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D2505">
        <w:rPr>
          <w:rFonts w:ascii="Arial" w:hAnsi="Arial" w:cs="Arial"/>
        </w:rPr>
        <w:lastRenderedPageBreak/>
        <w:t>“Dzeršana ir plebejiska bauda, pēc kuras dzenas viss lielais pūlis, kas citādas baudas nesaprot…” (V.Plūdons)</w:t>
      </w:r>
    </w:p>
    <w:p w14:paraId="6F46A0D7" w14:textId="77777777" w:rsidR="005D2505" w:rsidRPr="005D2505" w:rsidRDefault="005D2505" w:rsidP="005D2505">
      <w:pPr>
        <w:pStyle w:val="Bezatstarpm0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5D2505">
        <w:rPr>
          <w:rFonts w:ascii="Arial" w:hAnsi="Arial" w:cs="Arial"/>
        </w:rPr>
        <w:t>“Kālabad cilvēks, kuru sauc par prātīgā</w:t>
      </w:r>
      <w:r>
        <w:rPr>
          <w:rFonts w:ascii="Arial" w:hAnsi="Arial" w:cs="Arial"/>
        </w:rPr>
        <w:t>ko radījumu, izdara lielākas muļķ</w:t>
      </w:r>
      <w:r w:rsidRPr="005D2505">
        <w:rPr>
          <w:rFonts w:ascii="Arial" w:hAnsi="Arial" w:cs="Arial"/>
        </w:rPr>
        <w:t>ības par ēzeli?” (V.Plūdons)</w:t>
      </w:r>
    </w:p>
    <w:p w14:paraId="03955218" w14:textId="77777777" w:rsidR="005D2505" w:rsidRDefault="005D2505">
      <w:pPr>
        <w:spacing w:after="0" w:line="360" w:lineRule="auto"/>
        <w:jc w:val="both"/>
        <w:rPr>
          <w:rFonts w:ascii="Arial" w:hAnsi="Arial" w:cs="Arial"/>
          <w:b/>
        </w:rPr>
      </w:pPr>
    </w:p>
    <w:p w14:paraId="127B0B1C" w14:textId="77777777" w:rsidR="00C647EC" w:rsidRDefault="00455F5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Konkursa priekšmets:</w:t>
      </w:r>
    </w:p>
    <w:p w14:paraId="1565E0FB" w14:textId="77777777" w:rsidR="00C647EC" w:rsidRDefault="00455F5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Dalībnieka/dalībnieces iesniegts oriģināldarbs latviešu valodā (pārspriedums (350–500 vārdu) vai literārs darbs: eseja, vismaz 3 dzejoļu kopa, poēma, vēstule, tēlojums, stāsts, pasaka, miniatūra, skice, viencēliens u. tml.), kura apjoms ir līdz 25 lpp. (A4 formāta) datorsalikumā (burtu lielums – 12).</w:t>
      </w:r>
    </w:p>
    <w:p w14:paraId="0074AC51" w14:textId="77777777" w:rsidR="00C647EC" w:rsidRDefault="00C647EC">
      <w:pPr>
        <w:spacing w:after="0" w:line="360" w:lineRule="auto"/>
        <w:ind w:left="1077"/>
        <w:jc w:val="both"/>
        <w:rPr>
          <w:rFonts w:ascii="Arial" w:hAnsi="Arial" w:cs="Arial"/>
        </w:rPr>
      </w:pPr>
    </w:p>
    <w:p w14:paraId="17035C92" w14:textId="77777777" w:rsidR="00C647EC" w:rsidRDefault="00455F5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Konkursa norise:</w:t>
      </w:r>
    </w:p>
    <w:p w14:paraId="770308E8" w14:textId="77777777" w:rsidR="00C647EC" w:rsidRDefault="00455F5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Konkurss ir atklāts un notiek 2 nominācijās - pārspriedums un literārais darbs.</w:t>
      </w:r>
    </w:p>
    <w:p w14:paraId="4A7996A4" w14:textId="62E88759" w:rsidR="00C647EC" w:rsidRDefault="00455F5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Konkursa dalībnieks/dalībniece iesūta vienu, iepriekš nepublicētu pārspriedumu vai literāro darbu </w:t>
      </w:r>
      <w:r w:rsidR="005D2505">
        <w:rPr>
          <w:rFonts w:ascii="Arial" w:hAnsi="Arial" w:cs="Arial"/>
          <w:b/>
        </w:rPr>
        <w:t>no 2023</w:t>
      </w:r>
      <w:r w:rsidR="005B09D2">
        <w:rPr>
          <w:rFonts w:ascii="Arial" w:hAnsi="Arial" w:cs="Arial"/>
          <w:b/>
        </w:rPr>
        <w:t>. gada 24</w:t>
      </w:r>
      <w:r>
        <w:rPr>
          <w:rFonts w:ascii="Arial" w:hAnsi="Arial" w:cs="Arial"/>
          <w:b/>
        </w:rPr>
        <w:t>. novembra līdz 202</w:t>
      </w:r>
      <w:r w:rsidR="005D250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gada 1. martam elektroniski </w:t>
      </w:r>
      <w:r>
        <w:rPr>
          <w:rFonts w:ascii="Arial" w:hAnsi="Arial" w:cs="Arial"/>
          <w:i/>
        </w:rPr>
        <w:t xml:space="preserve">Word </w:t>
      </w:r>
      <w:r>
        <w:rPr>
          <w:rFonts w:ascii="Arial" w:hAnsi="Arial" w:cs="Arial"/>
        </w:rPr>
        <w:t xml:space="preserve">formātā, norādot vēstules tematā: AUTORA UZVĀRDU, VĀRDU_SKOLU (saīsinājums) (e-pasts </w:t>
      </w:r>
      <w:hyperlink r:id="rId12" w:history="1">
        <w:r>
          <w:rPr>
            <w:rStyle w:val="Hipersaite"/>
            <w:rFonts w:ascii="Arial" w:hAnsi="Arial" w:cs="Arial"/>
          </w:rPr>
          <w:t>konkursiem@inbox.lv</w:t>
        </w:r>
      </w:hyperlink>
      <w:r>
        <w:rPr>
          <w:rFonts w:ascii="Arial" w:hAnsi="Arial" w:cs="Arial"/>
        </w:rPr>
        <w:t>).  Kontakttālrunis: 26883419.</w:t>
      </w:r>
    </w:p>
    <w:p w14:paraId="3594F875" w14:textId="66F35620" w:rsidR="00C647EC" w:rsidRDefault="005D250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Konkurss tiek izsludināts 20</w:t>
      </w:r>
      <w:r w:rsidR="00455F5E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5B09D2">
        <w:rPr>
          <w:rFonts w:ascii="Arial" w:hAnsi="Arial" w:cs="Arial"/>
        </w:rPr>
        <w:t>. gada 24</w:t>
      </w:r>
      <w:r w:rsidR="00455F5E">
        <w:rPr>
          <w:rFonts w:ascii="Arial" w:hAnsi="Arial" w:cs="Arial"/>
        </w:rPr>
        <w:t>. novembrī Kuldīgas Tehnoloģiju un tūrisma tehnikum</w:t>
      </w:r>
      <w:r>
        <w:rPr>
          <w:rFonts w:ascii="Arial" w:hAnsi="Arial" w:cs="Arial"/>
        </w:rPr>
        <w:t>ā</w:t>
      </w:r>
      <w:r w:rsidR="00455F5E">
        <w:rPr>
          <w:rFonts w:ascii="Arial" w:hAnsi="Arial" w:cs="Arial"/>
        </w:rPr>
        <w:t>.</w:t>
      </w:r>
    </w:p>
    <w:p w14:paraId="2F0C630B" w14:textId="77777777" w:rsidR="00C647EC" w:rsidRDefault="00455F5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Visi darbi, kuri neatbilst konkursa nolikumam un iesniegti pēc noteiktā konkursa termiņa, netiek virzīti tālākai vērtēšanai.</w:t>
      </w:r>
    </w:p>
    <w:p w14:paraId="09405BDD" w14:textId="77777777" w:rsidR="00C647EC" w:rsidRDefault="00C647EC">
      <w:pPr>
        <w:spacing w:after="0" w:line="360" w:lineRule="auto"/>
        <w:jc w:val="both"/>
        <w:rPr>
          <w:rFonts w:ascii="Arial" w:hAnsi="Arial" w:cs="Arial"/>
        </w:rPr>
      </w:pPr>
    </w:p>
    <w:p w14:paraId="0510EFFA" w14:textId="77777777" w:rsidR="00C647EC" w:rsidRDefault="00455F5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Prasības darba noformējumam: </w:t>
      </w:r>
    </w:p>
    <w:p w14:paraId="75D2F041" w14:textId="77777777" w:rsidR="00C647EC" w:rsidRDefault="00455F5E">
      <w:pPr>
        <w:pStyle w:val="Sarakstarindkop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Konkursam iesniedzamais darbs tiek veidots datorsalikumā, un tā apjoms nedrīkst pārsniegt 25 lpp. (A4 formāta); burtu lielums – 12, burtu veids –</w:t>
      </w:r>
      <w:r>
        <w:rPr>
          <w:rFonts w:ascii="Arial" w:hAnsi="Arial" w:cs="Arial"/>
          <w:i/>
          <w:sz w:val="22"/>
          <w:szCs w:val="22"/>
        </w:rPr>
        <w:t>TimesNewRoman</w:t>
      </w:r>
      <w:r>
        <w:rPr>
          <w:rFonts w:ascii="Arial" w:hAnsi="Arial" w:cs="Arial"/>
          <w:sz w:val="22"/>
          <w:szCs w:val="22"/>
        </w:rPr>
        <w:t>, rindstarpas – 1,5.</w:t>
      </w:r>
    </w:p>
    <w:p w14:paraId="3857F4C9" w14:textId="77777777" w:rsidR="00C647EC" w:rsidRDefault="00455F5E">
      <w:pPr>
        <w:pStyle w:val="Sarakstarindkop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Konkursa darbs var tikt papildināts ar pielikumiem: darba autora paša radītu ilustrāciju jebkurā tehnikā, video, mūziku u.tml.</w:t>
      </w:r>
    </w:p>
    <w:p w14:paraId="21569093" w14:textId="77777777" w:rsidR="00C647EC" w:rsidRDefault="00455F5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Konkursa darba sākumā, jānorāda ziņas par autoru (vārds, uzvārds, skola, skolas saīsinājumu obligāti atšifrējot, klase, e-pasts, tālruņa numurs), kā arī skolotāja vārds, uzvārds, e-pasts un tālruņa numurs.</w:t>
      </w:r>
    </w:p>
    <w:p w14:paraId="10F50ACE" w14:textId="77777777" w:rsidR="005D2505" w:rsidRDefault="005D2505" w:rsidP="005D2505">
      <w:pPr>
        <w:spacing w:after="0" w:line="360" w:lineRule="auto"/>
        <w:jc w:val="both"/>
        <w:rPr>
          <w:rFonts w:ascii="Arial" w:hAnsi="Arial" w:cs="Arial"/>
        </w:rPr>
      </w:pPr>
    </w:p>
    <w:p w14:paraId="23AC4B8B" w14:textId="77777777" w:rsidR="00C647EC" w:rsidRDefault="00C647EC">
      <w:pPr>
        <w:spacing w:after="0" w:line="360" w:lineRule="auto"/>
        <w:jc w:val="both"/>
        <w:rPr>
          <w:rFonts w:ascii="Arial" w:hAnsi="Arial" w:cs="Arial"/>
        </w:rPr>
      </w:pPr>
    </w:p>
    <w:p w14:paraId="23DACAA5" w14:textId="77777777" w:rsidR="00C647EC" w:rsidRDefault="00455F5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Konkursa darbu izvērtēšana:</w:t>
      </w:r>
    </w:p>
    <w:p w14:paraId="1B9CE9CB" w14:textId="77777777" w:rsidR="00C647EC" w:rsidRDefault="00455F5E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Darbus pēc iesniegšanas termiņa beigām vērtē konkursa vērtēšanas komisija, kuru izveido konkursa organizētāji, tās sastāvā darbojas 2 filologi, kā arī pārstāvji no VISC, UNESCO LNK un Kuldīgas novada pašvaldības.</w:t>
      </w:r>
    </w:p>
    <w:p w14:paraId="6DC1E005" w14:textId="77777777" w:rsidR="00C647EC" w:rsidRDefault="00455F5E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Konkursa vērtēšanas komisija noteiks divus uzvarētājus – vienu uzvarētāju literāro darbu nominācijā, otru – pārsprieduma nominācijā. Katram uzvarētājam tiks piešķirta galvenā balva – „Ezīša kauss”. Komisija var arī nenominēt uzvarētāju.</w:t>
      </w:r>
    </w:p>
    <w:p w14:paraId="41BC0066" w14:textId="77777777" w:rsidR="00C647EC" w:rsidRDefault="00455F5E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Konkursa vērtēšanas komisija noteiks arī trīs laureātus katrā nominācijā, kuri saņems atzinības balvas. </w:t>
      </w:r>
    </w:p>
    <w:p w14:paraId="64682823" w14:textId="77777777" w:rsidR="00C647EC" w:rsidRDefault="00455F5E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Konkursa vērtēšanas komisija ir tiesīga piešķirt savas simpātiju balvas.</w:t>
      </w:r>
    </w:p>
    <w:p w14:paraId="0AD8B3D0" w14:textId="77777777" w:rsidR="00C647EC" w:rsidRDefault="00C647EC">
      <w:pPr>
        <w:pStyle w:val="Sarakstarindkopa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676F806" w14:textId="77777777" w:rsidR="00C647EC" w:rsidRDefault="00455F5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Konkursa darbu vērtēšanas kritēriji:</w:t>
      </w:r>
    </w:p>
    <w:p w14:paraId="0D15C045" w14:textId="77777777" w:rsidR="00C647EC" w:rsidRDefault="00455F5E">
      <w:pPr>
        <w:pStyle w:val="Sarakstarindkopa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Konkursa vērtēšanas komisija, izvērtējot darbus, ņem vērā šādus kritērijus:</w:t>
      </w:r>
    </w:p>
    <w:p w14:paraId="167DD27D" w14:textId="77777777" w:rsidR="00C647EC" w:rsidRDefault="00455F5E">
      <w:pPr>
        <w:pStyle w:val="Sarakstarindkopa"/>
        <w:numPr>
          <w:ilvl w:val="0"/>
          <w:numId w:val="8"/>
        </w:numPr>
        <w:spacing w:line="360" w:lineRule="auto"/>
        <w:ind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pārsprieduma/ literārā darba atbilstība tematam;</w:t>
      </w:r>
    </w:p>
    <w:p w14:paraId="7400BA75" w14:textId="77777777" w:rsidR="00C647EC" w:rsidRDefault="00455F5E">
      <w:pPr>
        <w:pStyle w:val="Sarakstarindkopa"/>
        <w:numPr>
          <w:ilvl w:val="0"/>
          <w:numId w:val="8"/>
        </w:numPr>
        <w:spacing w:line="360" w:lineRule="auto"/>
        <w:ind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darba aktualitāte, radošais risinājums un oriģinalitāte;</w:t>
      </w:r>
    </w:p>
    <w:p w14:paraId="5AFE0B6B" w14:textId="77777777" w:rsidR="00C647EC" w:rsidRDefault="00455F5E">
      <w:pPr>
        <w:pStyle w:val="Sarakstarindkopa"/>
        <w:numPr>
          <w:ilvl w:val="0"/>
          <w:numId w:val="8"/>
        </w:numPr>
        <w:spacing w:line="360" w:lineRule="auto"/>
        <w:ind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valodas bagātība un personiskā viedokļa izpausme; </w:t>
      </w:r>
    </w:p>
    <w:p w14:paraId="5F08FDE2" w14:textId="77777777" w:rsidR="00C647EC" w:rsidRDefault="00455F5E">
      <w:pPr>
        <w:pStyle w:val="Sarakstarindkopa"/>
        <w:numPr>
          <w:ilvl w:val="0"/>
          <w:numId w:val="8"/>
        </w:numPr>
        <w:spacing w:line="360" w:lineRule="auto"/>
        <w:ind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latviešu valodas literāro normu ievērošana; </w:t>
      </w:r>
    </w:p>
    <w:p w14:paraId="7700A429" w14:textId="77777777" w:rsidR="00C647EC" w:rsidRDefault="00455F5E">
      <w:pPr>
        <w:pStyle w:val="Sarakstarindkopa"/>
        <w:numPr>
          <w:ilvl w:val="0"/>
          <w:numId w:val="8"/>
        </w:numPr>
        <w:spacing w:line="360" w:lineRule="auto"/>
        <w:ind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literārajiem darbiem – mākslinieciskās izteiksmes līdzekļu izmantojums.</w:t>
      </w:r>
    </w:p>
    <w:p w14:paraId="6EA6A9A9" w14:textId="77777777" w:rsidR="00C647EC" w:rsidRDefault="00C647EC">
      <w:pPr>
        <w:pStyle w:val="Sarakstarindkopa"/>
        <w:spacing w:line="360" w:lineRule="auto"/>
        <w:ind w:left="1211" w:right="91"/>
        <w:jc w:val="both"/>
        <w:rPr>
          <w:rFonts w:ascii="Arial" w:hAnsi="Arial" w:cs="Arial"/>
          <w:sz w:val="22"/>
          <w:szCs w:val="22"/>
        </w:rPr>
      </w:pPr>
    </w:p>
    <w:p w14:paraId="0AC7A079" w14:textId="77777777" w:rsidR="00C647EC" w:rsidRDefault="00455F5E">
      <w:pPr>
        <w:spacing w:after="0" w:line="360" w:lineRule="auto"/>
        <w:ind w:right="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Konkursa rezultātu paziņošana un uzvarētāju apbalvošana:</w:t>
      </w:r>
    </w:p>
    <w:p w14:paraId="276400F9" w14:textId="77777777" w:rsidR="00C647EC" w:rsidRDefault="00455F5E">
      <w:pPr>
        <w:pStyle w:val="Sarakstarindkopa"/>
        <w:numPr>
          <w:ilvl w:val="0"/>
          <w:numId w:val="9"/>
        </w:numPr>
        <w:spacing w:line="360" w:lineRule="auto"/>
        <w:ind w:right="9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5D250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gada maijā tiks paziņoti konkursa rezultāti un notiks uzvarētāju apbalvošana Kuldīgas </w:t>
      </w:r>
      <w:r w:rsidR="005D2505">
        <w:rPr>
          <w:rFonts w:ascii="Arial" w:hAnsi="Arial" w:cs="Arial"/>
          <w:sz w:val="22"/>
          <w:szCs w:val="22"/>
        </w:rPr>
        <w:t>Tehnoloģiju un tūrisma tehnikumā</w:t>
      </w:r>
      <w:r>
        <w:rPr>
          <w:rFonts w:ascii="Arial" w:hAnsi="Arial" w:cs="Arial"/>
          <w:sz w:val="22"/>
          <w:szCs w:val="22"/>
        </w:rPr>
        <w:t>. Konkursa noslēguma literāro darbu un pārspriedumu lasījumos piedalīsies labāko darbu autori.</w:t>
      </w:r>
    </w:p>
    <w:p w14:paraId="42862114" w14:textId="77777777" w:rsidR="00C647EC" w:rsidRDefault="00455F5E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Konkursa gaita tiks atspoguļota Kuldīgas Te</w:t>
      </w:r>
      <w:r w:rsidR="005D2505">
        <w:rPr>
          <w:rFonts w:ascii="Arial" w:hAnsi="Arial" w:cs="Arial"/>
          <w:color w:val="000000"/>
          <w:sz w:val="22"/>
          <w:szCs w:val="22"/>
        </w:rPr>
        <w:t xml:space="preserve">hnoloģiju un tūrisma tehnikuma </w:t>
      </w:r>
      <w:r>
        <w:rPr>
          <w:rFonts w:ascii="Arial" w:hAnsi="Arial" w:cs="Arial"/>
          <w:color w:val="000000"/>
          <w:sz w:val="22"/>
          <w:szCs w:val="22"/>
        </w:rPr>
        <w:t xml:space="preserve">un UNESCO LNK mājaslapā. </w:t>
      </w:r>
    </w:p>
    <w:p w14:paraId="2EAFE731" w14:textId="77777777" w:rsidR="00C647EC" w:rsidRDefault="00455F5E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Iesniedzot darbu, konkursa dalībnieks/dalībniece apliecina, ka ir tā autors, un atļauj, ka viņa darbs var tikt publicēts Kuldīgas Tehnoloģiju un tūrisma tehniku</w:t>
      </w:r>
      <w:r w:rsidR="005D2505">
        <w:rPr>
          <w:rFonts w:ascii="Arial" w:hAnsi="Arial" w:cs="Arial"/>
          <w:sz w:val="22"/>
          <w:szCs w:val="22"/>
          <w:shd w:val="clear" w:color="auto" w:fill="FFFFFF"/>
        </w:rPr>
        <w:t>ma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izdotā pārspriedumu un literāro darbu izdevumā, reģionālajā laikrakstā, </w:t>
      </w:r>
      <w:r>
        <w:rPr>
          <w:rFonts w:ascii="Arial" w:hAnsi="Arial" w:cs="Arial"/>
          <w:sz w:val="22"/>
          <w:szCs w:val="22"/>
        </w:rPr>
        <w:t>Kuldīgas T</w:t>
      </w:r>
      <w:r w:rsidR="005D2505">
        <w:rPr>
          <w:rFonts w:ascii="Arial" w:hAnsi="Arial" w:cs="Arial"/>
          <w:sz w:val="22"/>
          <w:szCs w:val="22"/>
        </w:rPr>
        <w:t>ehnoloģiju un tūrisma tehnikuma</w:t>
      </w:r>
      <w:r>
        <w:rPr>
          <w:rFonts w:ascii="Arial" w:hAnsi="Arial" w:cs="Arial"/>
          <w:sz w:val="22"/>
          <w:szCs w:val="22"/>
        </w:rPr>
        <w:t xml:space="preserve"> un UNESCO LNK mājaslapā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un atrasties tur neierobežotu laiku.</w:t>
      </w:r>
    </w:p>
    <w:p w14:paraId="2D44FDFF" w14:textId="77777777" w:rsidR="00C647EC" w:rsidRDefault="00455F5E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Konkursa rezultāti tiks publicēti interneta vietnē </w:t>
      </w:r>
      <w:hyperlink r:id="rId13" w:history="1">
        <w:r w:rsidRPr="005D2505">
          <w:rPr>
            <w:rStyle w:val="Hipersaite"/>
            <w:rFonts w:ascii="Arial" w:hAnsi="Arial" w:cs="Arial"/>
            <w:sz w:val="22"/>
            <w:szCs w:val="22"/>
          </w:rPr>
          <w:t>www.kuldigastehnikums.lv</w:t>
        </w:r>
      </w:hyperlink>
      <w:r w:rsidR="005D2505">
        <w:rPr>
          <w:rStyle w:val="Hipersaite"/>
          <w:rFonts w:ascii="Arial" w:hAnsi="Arial" w:cs="Arial"/>
          <w:sz w:val="22"/>
          <w:szCs w:val="22"/>
          <w:u w:val="none"/>
        </w:rPr>
        <w:t xml:space="preserve"> </w:t>
      </w:r>
      <w:r w:rsidRPr="005D2505">
        <w:rPr>
          <w:rStyle w:val="Hipersaite"/>
          <w:rFonts w:ascii="Arial" w:hAnsi="Arial" w:cs="Arial"/>
          <w:color w:val="auto"/>
          <w:sz w:val="22"/>
          <w:szCs w:val="22"/>
          <w:u w:val="none"/>
        </w:rPr>
        <w:t>un</w:t>
      </w:r>
      <w:r>
        <w:rPr>
          <w:rStyle w:val="Hipersaite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14" w:history="1">
        <w:r w:rsidR="005D2505" w:rsidRPr="00067486">
          <w:rPr>
            <w:rStyle w:val="Hipersaite"/>
            <w:rFonts w:ascii="Arial" w:hAnsi="Arial" w:cs="Arial"/>
            <w:sz w:val="22"/>
            <w:szCs w:val="22"/>
          </w:rPr>
          <w:t>www.unesco.lv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4AD0E625" w14:textId="5A86C212" w:rsidR="00C647EC" w:rsidRDefault="00455F5E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Laureāti tiks aicināti uz konkursa noslēguma pasākumu 202</w:t>
      </w:r>
      <w:r w:rsidR="005D250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4B7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gada maijā, par k</w:t>
      </w:r>
      <w:r w:rsidR="004B7B8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informāciju saņems personīgi.</w:t>
      </w:r>
    </w:p>
    <w:p w14:paraId="4B19F05C" w14:textId="77777777" w:rsidR="00C647EC" w:rsidRDefault="00C647EC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D26C7DF" w14:textId="77777777" w:rsidR="00C647EC" w:rsidRDefault="00455F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Vērtēšanas komisija:</w:t>
      </w:r>
    </w:p>
    <w:p w14:paraId="13CE96AC" w14:textId="77777777" w:rsidR="00C647EC" w:rsidRDefault="00455F5E" w:rsidP="0008500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77770418" w14:textId="77777777" w:rsidR="00C647EC" w:rsidRDefault="005D2505" w:rsidP="00085002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color w:val="000000" w:themeColor="text1"/>
          <w:shd w:val="clear" w:color="auto" w:fill="FFFFFF"/>
        </w:rPr>
        <w:t>Elīna Bērziņa</w:t>
      </w:r>
      <w:r w:rsidR="00455F5E">
        <w:rPr>
          <w:rFonts w:ascii="Arial" w:eastAsia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55F5E">
        <w:rPr>
          <w:rFonts w:ascii="Arial" w:hAnsi="Arial" w:cs="Arial"/>
        </w:rPr>
        <w:t>– UNESCO LNK Izglītības sektora vadītāja</w:t>
      </w:r>
    </w:p>
    <w:p w14:paraId="2BE51517" w14:textId="53AD2F72" w:rsidR="00C647EC" w:rsidRDefault="00455F5E" w:rsidP="00085002">
      <w:pPr>
        <w:spacing w:after="0" w:line="360" w:lineRule="auto"/>
        <w:ind w:firstLine="7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Lilita Mačtama </w:t>
      </w:r>
      <w:r>
        <w:rPr>
          <w:rFonts w:ascii="Arial" w:hAnsi="Arial" w:cs="Arial"/>
        </w:rPr>
        <w:t xml:space="preserve">– Kuldīgas novada </w:t>
      </w:r>
      <w:r w:rsidR="00085002">
        <w:rPr>
          <w:rFonts w:ascii="Arial" w:hAnsi="Arial" w:cs="Arial"/>
          <w:color w:val="333333"/>
          <w:shd w:val="clear" w:color="auto" w:fill="FFFFFF"/>
        </w:rPr>
        <w:t> </w:t>
      </w:r>
      <w:r w:rsidR="00085002" w:rsidRPr="00085002">
        <w:rPr>
          <w:rFonts w:ascii="Arial" w:hAnsi="Arial" w:cs="Arial"/>
          <w:shd w:val="clear" w:color="auto" w:fill="FFFFFF"/>
        </w:rPr>
        <w:t>Izglītības pārvaldes vadītājas vietniece</w:t>
      </w:r>
    </w:p>
    <w:p w14:paraId="6E3E9104" w14:textId="77777777" w:rsidR="00085002" w:rsidRDefault="00085002" w:rsidP="00085002">
      <w:pPr>
        <w:pStyle w:val="Paraststmeklis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201F1E"/>
          <w:sz w:val="22"/>
          <w:szCs w:val="22"/>
        </w:rPr>
      </w:pPr>
      <w:r w:rsidRPr="00B62ECB">
        <w:rPr>
          <w:rStyle w:val="Izclums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>Ineta Smilga</w:t>
      </w:r>
      <w:r w:rsidRPr="00B62ECB">
        <w:rPr>
          <w:rFonts w:ascii="Arial" w:hAnsi="Arial" w:cs="Arial"/>
          <w:color w:val="000000" w:themeColor="text1"/>
          <w:shd w:val="clear" w:color="auto" w:fill="FFFFFF"/>
        </w:rPr>
        <w:t xml:space="preserve">-  </w:t>
      </w:r>
      <w:r w:rsidRPr="00085002">
        <w:rPr>
          <w:rFonts w:ascii="Arial" w:hAnsi="Arial" w:cs="Arial"/>
          <w:sz w:val="22"/>
          <w:szCs w:val="22"/>
        </w:rPr>
        <w:t xml:space="preserve">Valsts izglītības satura centra Vērtēšanas un analītikas  </w:t>
      </w:r>
    </w:p>
    <w:p w14:paraId="01106D52" w14:textId="6363D375" w:rsidR="00085002" w:rsidRPr="00085002" w:rsidRDefault="00085002" w:rsidP="00085002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085002">
        <w:rPr>
          <w:rFonts w:ascii="Arial" w:hAnsi="Arial" w:cs="Arial"/>
        </w:rPr>
        <w:t>departamenta Vispārējās izglītības pārbaudījumu nodaļas vecākā eksperte</w:t>
      </w:r>
    </w:p>
    <w:p w14:paraId="0E66DD50" w14:textId="77777777" w:rsidR="00B62ECB" w:rsidRDefault="00455F5E" w:rsidP="00085002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 xml:space="preserve">Ligita Mežkalne </w:t>
      </w:r>
      <w:r>
        <w:rPr>
          <w:rFonts w:ascii="Arial" w:hAnsi="Arial" w:cs="Arial"/>
        </w:rPr>
        <w:t xml:space="preserve">– </w:t>
      </w:r>
      <w:r w:rsidRPr="00B62ECB">
        <w:rPr>
          <w:rFonts w:ascii="Arial" w:hAnsi="Arial" w:cs="Arial"/>
          <w:color w:val="000000" w:themeColor="text1"/>
        </w:rPr>
        <w:t>dzejniece</w:t>
      </w:r>
      <w:r w:rsidR="00B62ECB">
        <w:rPr>
          <w:rFonts w:ascii="Arial" w:hAnsi="Arial" w:cs="Arial"/>
          <w:color w:val="000000" w:themeColor="text1"/>
        </w:rPr>
        <w:t>,</w:t>
      </w:r>
      <w:r w:rsidR="00B62ECB" w:rsidRPr="00B62ECB">
        <w:rPr>
          <w:rFonts w:ascii="Arial" w:hAnsi="Arial" w:cs="Arial"/>
          <w:color w:val="000000" w:themeColor="text1"/>
          <w:shd w:val="clear" w:color="auto" w:fill="FFFFFF"/>
        </w:rPr>
        <w:t xml:space="preserve"> Indriķa </w:t>
      </w:r>
      <w:r w:rsidR="00B62ECB" w:rsidRPr="00B62ECB">
        <w:rPr>
          <w:rStyle w:val="Izclums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Zeberiņa</w:t>
      </w:r>
      <w:r w:rsidR="00B62ECB" w:rsidRPr="00B62ECB">
        <w:rPr>
          <w:rFonts w:ascii="Arial" w:hAnsi="Arial" w:cs="Arial"/>
          <w:color w:val="000000" w:themeColor="text1"/>
          <w:shd w:val="clear" w:color="auto" w:fill="FFFFFF"/>
        </w:rPr>
        <w:t> Kuldīgas </w:t>
      </w:r>
      <w:r w:rsidR="00B62ECB" w:rsidRPr="00B62ECB">
        <w:rPr>
          <w:rStyle w:val="Izclums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pamatskolas</w:t>
      </w:r>
      <w:r w:rsidRPr="00B62ECB">
        <w:rPr>
          <w:rFonts w:ascii="Arial" w:hAnsi="Arial" w:cs="Arial"/>
          <w:color w:val="000000" w:themeColor="text1"/>
        </w:rPr>
        <w:t xml:space="preserve"> latviešu </w:t>
      </w:r>
    </w:p>
    <w:p w14:paraId="1B450441" w14:textId="77777777" w:rsidR="00C647EC" w:rsidRDefault="00B62ECB" w:rsidP="00085002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valodas un literatūras skolotāja</w:t>
      </w:r>
      <w:r w:rsidRPr="00B62ECB">
        <w:rPr>
          <w:rFonts w:ascii="Arial" w:hAnsi="Arial" w:cs="Arial"/>
          <w:color w:val="000000" w:themeColor="text1"/>
        </w:rPr>
        <w:t xml:space="preserve">  </w:t>
      </w:r>
    </w:p>
    <w:p w14:paraId="24828298" w14:textId="039181FC" w:rsidR="00B62ECB" w:rsidRDefault="00B62ECB" w:rsidP="00B62ECB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Dace Ozoliņa </w:t>
      </w:r>
      <w:r>
        <w:rPr>
          <w:rFonts w:ascii="Arial" w:hAnsi="Arial" w:cs="Arial"/>
        </w:rPr>
        <w:t xml:space="preserve">– </w:t>
      </w:r>
      <w:r w:rsidR="00085002">
        <w:rPr>
          <w:rFonts w:ascii="Arial" w:hAnsi="Arial" w:cs="Arial"/>
        </w:rPr>
        <w:t>ilggadēja KTTT sadarbības partnere</w:t>
      </w:r>
    </w:p>
    <w:p w14:paraId="3DD8B84B" w14:textId="77777777" w:rsidR="00C647EC" w:rsidRDefault="00455F5E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Mārīte Milzere </w:t>
      </w:r>
      <w:r>
        <w:rPr>
          <w:rFonts w:ascii="Arial" w:hAnsi="Arial" w:cs="Arial"/>
        </w:rPr>
        <w:t>– filoloģijas maģistre, mācību grāmatu autore</w:t>
      </w:r>
    </w:p>
    <w:p w14:paraId="3E22DC21" w14:textId="6F45374D" w:rsidR="00B62ECB" w:rsidRDefault="00B62ECB" w:rsidP="00B62ECB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B62ECB">
        <w:rPr>
          <w:rFonts w:ascii="Arial" w:hAnsi="Arial" w:cs="Arial"/>
          <w:b/>
        </w:rPr>
        <w:t>Anita Januša</w:t>
      </w:r>
      <w:r>
        <w:rPr>
          <w:rFonts w:ascii="Arial" w:hAnsi="Arial" w:cs="Arial"/>
        </w:rPr>
        <w:t xml:space="preserve"> – </w:t>
      </w:r>
      <w:r w:rsidR="0007580E">
        <w:rPr>
          <w:rFonts w:ascii="Arial" w:hAnsi="Arial" w:cs="Arial"/>
        </w:rPr>
        <w:t xml:space="preserve">pedagoģijas maģistre, </w:t>
      </w:r>
      <w:r w:rsidR="0044726F">
        <w:rPr>
          <w:rFonts w:ascii="Arial" w:hAnsi="Arial" w:cs="Arial"/>
        </w:rPr>
        <w:t xml:space="preserve">latviešu valodas pasniedzēja Latvijas </w:t>
      </w:r>
    </w:p>
    <w:p w14:paraId="4D6775AA" w14:textId="6EA02381" w:rsidR="00085002" w:rsidRDefault="00085002" w:rsidP="00B62ECB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Mākslas akadēmijā, reģistrēta privātskolotāja</w:t>
      </w:r>
    </w:p>
    <w:p w14:paraId="5A63B162" w14:textId="107EFE0F" w:rsidR="00B62ECB" w:rsidRPr="00B62ECB" w:rsidRDefault="00B62ECB" w:rsidP="00B62ECB">
      <w:pPr>
        <w:spacing w:after="0" w:line="360" w:lineRule="auto"/>
        <w:ind w:firstLine="720"/>
        <w:jc w:val="both"/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B62ECB">
        <w:rPr>
          <w:rStyle w:val="Izteiksmgs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Elīna Kūla-Braže</w:t>
      </w:r>
      <w:r w:rsidRPr="00B62ECB">
        <w:rPr>
          <w:rStyle w:val="Izteiksmgs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– V</w:t>
      </w:r>
      <w:r>
        <w:rPr>
          <w:rStyle w:val="Izteiksmgs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iļa Plūdoņa muzeja vadītāja </w:t>
      </w:r>
    </w:p>
    <w:p w14:paraId="3D98DCCF" w14:textId="77777777" w:rsidR="00C647EC" w:rsidRDefault="00C647EC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2C5BD3BB" w14:textId="77777777" w:rsidR="00C647EC" w:rsidRDefault="00C647EC">
      <w:pPr>
        <w:rPr>
          <w:rFonts w:ascii="Arial" w:hAnsi="Arial" w:cs="Arial"/>
        </w:rPr>
      </w:pPr>
    </w:p>
    <w:p w14:paraId="59D6814D" w14:textId="77777777" w:rsidR="00C647EC" w:rsidRDefault="00C647EC">
      <w:pPr>
        <w:rPr>
          <w:rFonts w:ascii="Arial" w:hAnsi="Arial" w:cs="Arial"/>
        </w:rPr>
      </w:pPr>
    </w:p>
    <w:p w14:paraId="152B550C" w14:textId="77777777" w:rsidR="00C647EC" w:rsidRDefault="00C647EC">
      <w:pPr>
        <w:rPr>
          <w:rFonts w:ascii="Arial" w:hAnsi="Arial" w:cs="Arial"/>
        </w:rPr>
      </w:pPr>
    </w:p>
    <w:p w14:paraId="3A6A5A51" w14:textId="77777777" w:rsidR="00C647EC" w:rsidRDefault="00C647EC">
      <w:pPr>
        <w:rPr>
          <w:rFonts w:ascii="Arial" w:hAnsi="Arial" w:cs="Arial"/>
        </w:rPr>
      </w:pPr>
    </w:p>
    <w:p w14:paraId="1D17AEAB" w14:textId="77777777" w:rsidR="00C647EC" w:rsidRDefault="00C647EC">
      <w:pPr>
        <w:rPr>
          <w:rFonts w:ascii="Arial" w:hAnsi="Arial" w:cs="Arial"/>
        </w:rPr>
      </w:pPr>
    </w:p>
    <w:p w14:paraId="30949669" w14:textId="77777777" w:rsidR="00C647EC" w:rsidRDefault="00C647EC">
      <w:pPr>
        <w:rPr>
          <w:rFonts w:ascii="Arial" w:hAnsi="Arial" w:cs="Arial"/>
        </w:rPr>
      </w:pPr>
    </w:p>
    <w:p w14:paraId="4F5B0E23" w14:textId="77777777" w:rsidR="00C647EC" w:rsidRDefault="00C647EC">
      <w:pPr>
        <w:rPr>
          <w:rFonts w:ascii="Arial" w:hAnsi="Arial" w:cs="Arial"/>
        </w:rPr>
      </w:pPr>
    </w:p>
    <w:p w14:paraId="733A464E" w14:textId="77777777" w:rsidR="00C647EC" w:rsidRDefault="00C647EC">
      <w:pPr>
        <w:rPr>
          <w:rFonts w:ascii="Arial" w:hAnsi="Arial" w:cs="Arial"/>
        </w:rPr>
      </w:pPr>
    </w:p>
    <w:p w14:paraId="1DA80644" w14:textId="77777777" w:rsidR="00C647EC" w:rsidRDefault="00C647EC">
      <w:pPr>
        <w:rPr>
          <w:rFonts w:ascii="Arial" w:hAnsi="Arial" w:cs="Arial"/>
        </w:rPr>
      </w:pPr>
    </w:p>
    <w:p w14:paraId="52050FC8" w14:textId="77777777" w:rsidR="00C647EC" w:rsidRDefault="00C647EC">
      <w:pPr>
        <w:rPr>
          <w:rFonts w:ascii="Arial" w:hAnsi="Arial" w:cs="Arial"/>
        </w:rPr>
      </w:pPr>
    </w:p>
    <w:p w14:paraId="273B4486" w14:textId="77777777" w:rsidR="00C647EC" w:rsidRDefault="00C647EC">
      <w:pPr>
        <w:rPr>
          <w:rFonts w:ascii="Arial" w:hAnsi="Arial" w:cs="Arial"/>
        </w:rPr>
      </w:pPr>
    </w:p>
    <w:p w14:paraId="27C08C7E" w14:textId="77777777" w:rsidR="00C647EC" w:rsidRDefault="00C647EC">
      <w:pPr>
        <w:rPr>
          <w:rFonts w:ascii="Arial" w:hAnsi="Arial" w:cs="Arial"/>
        </w:rPr>
      </w:pPr>
    </w:p>
    <w:p w14:paraId="20DA8003" w14:textId="77777777" w:rsidR="00C647EC" w:rsidRDefault="00C647EC">
      <w:pPr>
        <w:rPr>
          <w:rFonts w:ascii="Arial" w:hAnsi="Arial" w:cs="Arial"/>
        </w:rPr>
      </w:pPr>
    </w:p>
    <w:p w14:paraId="796DBC71" w14:textId="77777777" w:rsidR="00C647EC" w:rsidRDefault="00C647EC">
      <w:pPr>
        <w:rPr>
          <w:rFonts w:ascii="Arial" w:hAnsi="Arial" w:cs="Arial"/>
        </w:rPr>
      </w:pPr>
    </w:p>
    <w:p w14:paraId="01E33497" w14:textId="77777777" w:rsidR="00C647EC" w:rsidRDefault="00C647EC">
      <w:pPr>
        <w:rPr>
          <w:rFonts w:ascii="Arial" w:hAnsi="Arial" w:cs="Arial"/>
        </w:rPr>
      </w:pPr>
    </w:p>
    <w:sectPr w:rsidR="00C647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44156" w14:textId="77777777" w:rsidR="00BB762D" w:rsidRDefault="00BB762D">
      <w:pPr>
        <w:spacing w:line="240" w:lineRule="auto"/>
      </w:pPr>
      <w:r>
        <w:separator/>
      </w:r>
    </w:p>
  </w:endnote>
  <w:endnote w:type="continuationSeparator" w:id="0">
    <w:p w14:paraId="721F26A8" w14:textId="77777777" w:rsidR="00BB762D" w:rsidRDefault="00BB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CCD9A" w14:textId="77777777" w:rsidR="00BB762D" w:rsidRDefault="00BB762D">
      <w:pPr>
        <w:spacing w:after="0"/>
      </w:pPr>
      <w:r>
        <w:separator/>
      </w:r>
    </w:p>
  </w:footnote>
  <w:footnote w:type="continuationSeparator" w:id="0">
    <w:p w14:paraId="2FC54A85" w14:textId="77777777" w:rsidR="00BB762D" w:rsidRDefault="00BB76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0DFBFD"/>
    <w:multiLevelType w:val="singleLevel"/>
    <w:tmpl w:val="9A0DFBFD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 w15:restartNumberingAfterBreak="0">
    <w:nsid w:val="00EC4B8C"/>
    <w:multiLevelType w:val="singleLevel"/>
    <w:tmpl w:val="00EC4B8C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2" w15:restartNumberingAfterBreak="0">
    <w:nsid w:val="08C63286"/>
    <w:multiLevelType w:val="multilevel"/>
    <w:tmpl w:val="08C63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1D0F"/>
    <w:multiLevelType w:val="multilevel"/>
    <w:tmpl w:val="107C1D0F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6440E2"/>
    <w:multiLevelType w:val="multilevel"/>
    <w:tmpl w:val="21644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7736"/>
    <w:multiLevelType w:val="multilevel"/>
    <w:tmpl w:val="2D567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D7F82"/>
    <w:multiLevelType w:val="multilevel"/>
    <w:tmpl w:val="31AD7F82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7BA0E14"/>
    <w:multiLevelType w:val="multilevel"/>
    <w:tmpl w:val="37BA0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27165"/>
    <w:multiLevelType w:val="singleLevel"/>
    <w:tmpl w:val="5C327165"/>
    <w:lvl w:ilvl="0">
      <w:start w:val="2023"/>
      <w:numFmt w:val="decimal"/>
      <w:suff w:val="space"/>
      <w:lvlText w:val="%1."/>
      <w:lvlJc w:val="left"/>
    </w:lvl>
  </w:abstractNum>
  <w:abstractNum w:abstractNumId="9" w15:restartNumberingAfterBreak="0">
    <w:nsid w:val="62800501"/>
    <w:multiLevelType w:val="multilevel"/>
    <w:tmpl w:val="62800501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9242776"/>
    <w:multiLevelType w:val="hybridMultilevel"/>
    <w:tmpl w:val="6CB01F3E"/>
    <w:lvl w:ilvl="0" w:tplc="8298A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4C"/>
    <w:rsid w:val="00000923"/>
    <w:rsid w:val="00006857"/>
    <w:rsid w:val="00047111"/>
    <w:rsid w:val="0005673B"/>
    <w:rsid w:val="0007580E"/>
    <w:rsid w:val="00085002"/>
    <w:rsid w:val="00091938"/>
    <w:rsid w:val="000C68C2"/>
    <w:rsid w:val="000D3CA3"/>
    <w:rsid w:val="0010573A"/>
    <w:rsid w:val="00154755"/>
    <w:rsid w:val="00157682"/>
    <w:rsid w:val="0017610E"/>
    <w:rsid w:val="00197A54"/>
    <w:rsid w:val="001A290E"/>
    <w:rsid w:val="001A4FA6"/>
    <w:rsid w:val="001E2E48"/>
    <w:rsid w:val="00225D54"/>
    <w:rsid w:val="002404DA"/>
    <w:rsid w:val="00286F73"/>
    <w:rsid w:val="0029351F"/>
    <w:rsid w:val="00297F47"/>
    <w:rsid w:val="002A2D2D"/>
    <w:rsid w:val="002C0BF7"/>
    <w:rsid w:val="002D6E6C"/>
    <w:rsid w:val="003364FC"/>
    <w:rsid w:val="00342FFF"/>
    <w:rsid w:val="00345720"/>
    <w:rsid w:val="00345975"/>
    <w:rsid w:val="003474F8"/>
    <w:rsid w:val="00357FA8"/>
    <w:rsid w:val="00360B80"/>
    <w:rsid w:val="00387A84"/>
    <w:rsid w:val="0039107A"/>
    <w:rsid w:val="003B4923"/>
    <w:rsid w:val="003C14A8"/>
    <w:rsid w:val="003D3D6C"/>
    <w:rsid w:val="003D653F"/>
    <w:rsid w:val="003E0BEB"/>
    <w:rsid w:val="003E20AD"/>
    <w:rsid w:val="003E59E0"/>
    <w:rsid w:val="0042525F"/>
    <w:rsid w:val="00427FD5"/>
    <w:rsid w:val="00445BC7"/>
    <w:rsid w:val="00445F10"/>
    <w:rsid w:val="0044726F"/>
    <w:rsid w:val="00455D47"/>
    <w:rsid w:val="00455F5E"/>
    <w:rsid w:val="004568B1"/>
    <w:rsid w:val="00472B68"/>
    <w:rsid w:val="004B7B84"/>
    <w:rsid w:val="004D01D5"/>
    <w:rsid w:val="005416BB"/>
    <w:rsid w:val="00543BFB"/>
    <w:rsid w:val="005A42B6"/>
    <w:rsid w:val="005B09D2"/>
    <w:rsid w:val="005C58C5"/>
    <w:rsid w:val="005D1AE5"/>
    <w:rsid w:val="005D1E1E"/>
    <w:rsid w:val="005D2505"/>
    <w:rsid w:val="00610BB8"/>
    <w:rsid w:val="006459C6"/>
    <w:rsid w:val="00657B59"/>
    <w:rsid w:val="006608EE"/>
    <w:rsid w:val="0066250B"/>
    <w:rsid w:val="00666984"/>
    <w:rsid w:val="0066719B"/>
    <w:rsid w:val="006959BF"/>
    <w:rsid w:val="006A56C4"/>
    <w:rsid w:val="006B01E9"/>
    <w:rsid w:val="006C7AE9"/>
    <w:rsid w:val="006D19A7"/>
    <w:rsid w:val="006D426F"/>
    <w:rsid w:val="006D575A"/>
    <w:rsid w:val="006F063E"/>
    <w:rsid w:val="00726F5F"/>
    <w:rsid w:val="00752058"/>
    <w:rsid w:val="007624A5"/>
    <w:rsid w:val="007652BD"/>
    <w:rsid w:val="007C3154"/>
    <w:rsid w:val="007D0B20"/>
    <w:rsid w:val="00800DB8"/>
    <w:rsid w:val="00814F9B"/>
    <w:rsid w:val="0082100A"/>
    <w:rsid w:val="00862C60"/>
    <w:rsid w:val="0086566A"/>
    <w:rsid w:val="008901F4"/>
    <w:rsid w:val="008F2242"/>
    <w:rsid w:val="0092060D"/>
    <w:rsid w:val="00931830"/>
    <w:rsid w:val="00941EE1"/>
    <w:rsid w:val="009429EF"/>
    <w:rsid w:val="00990820"/>
    <w:rsid w:val="009B6BAA"/>
    <w:rsid w:val="009B6D0A"/>
    <w:rsid w:val="009C1CD1"/>
    <w:rsid w:val="009E118D"/>
    <w:rsid w:val="009F4924"/>
    <w:rsid w:val="00A53B83"/>
    <w:rsid w:val="00A57DA5"/>
    <w:rsid w:val="00A90ADE"/>
    <w:rsid w:val="00AC0AFA"/>
    <w:rsid w:val="00AD221E"/>
    <w:rsid w:val="00B27BEF"/>
    <w:rsid w:val="00B62ECB"/>
    <w:rsid w:val="00B72EE9"/>
    <w:rsid w:val="00B80AB9"/>
    <w:rsid w:val="00B80D63"/>
    <w:rsid w:val="00B90B88"/>
    <w:rsid w:val="00B94E16"/>
    <w:rsid w:val="00B959ED"/>
    <w:rsid w:val="00BA1FDE"/>
    <w:rsid w:val="00BB762D"/>
    <w:rsid w:val="00BC4DE3"/>
    <w:rsid w:val="00BC7010"/>
    <w:rsid w:val="00BE0F4C"/>
    <w:rsid w:val="00BE59C3"/>
    <w:rsid w:val="00C16871"/>
    <w:rsid w:val="00C43F92"/>
    <w:rsid w:val="00C647EC"/>
    <w:rsid w:val="00C70F2D"/>
    <w:rsid w:val="00CA322E"/>
    <w:rsid w:val="00CB5648"/>
    <w:rsid w:val="00CC789E"/>
    <w:rsid w:val="00CD3005"/>
    <w:rsid w:val="00D53019"/>
    <w:rsid w:val="00D63BED"/>
    <w:rsid w:val="00D95F09"/>
    <w:rsid w:val="00DC1ADE"/>
    <w:rsid w:val="00E0529B"/>
    <w:rsid w:val="00E2212C"/>
    <w:rsid w:val="00E233FC"/>
    <w:rsid w:val="00E336D1"/>
    <w:rsid w:val="00E3375B"/>
    <w:rsid w:val="00E40813"/>
    <w:rsid w:val="00E425EC"/>
    <w:rsid w:val="00E44F91"/>
    <w:rsid w:val="00EA0C11"/>
    <w:rsid w:val="00EC2792"/>
    <w:rsid w:val="00EC6DCF"/>
    <w:rsid w:val="00ED086F"/>
    <w:rsid w:val="00F17856"/>
    <w:rsid w:val="00F325D6"/>
    <w:rsid w:val="00F72095"/>
    <w:rsid w:val="00FC0D4A"/>
    <w:rsid w:val="00FD32B9"/>
    <w:rsid w:val="1179503C"/>
    <w:rsid w:val="1A960857"/>
    <w:rsid w:val="1ECD2CDE"/>
    <w:rsid w:val="3A096116"/>
    <w:rsid w:val="3FFA4A34"/>
    <w:rsid w:val="443E721C"/>
    <w:rsid w:val="4F01373A"/>
    <w:rsid w:val="514D3D51"/>
    <w:rsid w:val="5C207F4E"/>
    <w:rsid w:val="605A121B"/>
    <w:rsid w:val="68C9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0476"/>
  <w15:docId w15:val="{4EE56137-E10B-4C8E-809F-26222676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Virsraksts3">
    <w:name w:val="heading 3"/>
    <w:basedOn w:val="Parasts"/>
    <w:next w:val="Parasts"/>
    <w:link w:val="Virsraksts3Rakstz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Pr>
      <w:i/>
      <w:iCs/>
    </w:rPr>
  </w:style>
  <w:style w:type="character" w:styleId="Hipersaite">
    <w:name w:val="Hyperlink"/>
    <w:unhideWhenUsed/>
    <w:qFormat/>
    <w:rPr>
      <w:color w:val="0000FF"/>
      <w:u w:val="single"/>
    </w:rPr>
  </w:style>
  <w:style w:type="paragraph" w:styleId="Paraststmeklis">
    <w:name w:val="Normal (Web)"/>
    <w:basedOn w:val="Parasts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Pr>
      <w:b/>
      <w:bCs/>
    </w:rPr>
  </w:style>
  <w:style w:type="paragraph" w:styleId="Sarakstarindkopa">
    <w:name w:val="List Paragraph"/>
    <w:basedOn w:val="Parasts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Parasts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Noklusjumarindkopasfonts"/>
    <w:qFormat/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ezatstarpm">
    <w:name w:val="bezatstarpm"/>
    <w:basedOn w:val="Parasts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uldigastehnik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iem@inbox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nesco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9BB1-5C5D-4028-89B3-0F8D2B09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</dc:creator>
  <cp:lastModifiedBy>Microsoft konts</cp:lastModifiedBy>
  <cp:revision>2</cp:revision>
  <cp:lastPrinted>2022-11-17T12:58:00Z</cp:lastPrinted>
  <dcterms:created xsi:type="dcterms:W3CDTF">2023-11-26T19:49:00Z</dcterms:created>
  <dcterms:modified xsi:type="dcterms:W3CDTF">2023-11-26T19:49:00Z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8AFB3F79FFF54601943984DEC16822C2</vt:lpwstr>
  </property>
</Properties>
</file>