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b/>
          <w:sz w:val="32"/>
          <w:szCs w:val="32"/>
        </w:rPr>
        <w:t xml:space="preserve"> </w:t>
      </w:r>
      <w:r>
        <w:rPr>
          <w:b/>
          <w:sz w:val="32"/>
          <w:szCs w:val="32"/>
        </w:rPr>
        <w:t>Gatavošanās eksāmenam.</w:t>
      </w:r>
    </w:p>
    <w:p>
      <w:pPr>
        <w:pStyle w:val="Normal"/>
        <w:jc w:val="center"/>
        <w:rPr>
          <w:b/>
          <w:b/>
          <w:sz w:val="32"/>
          <w:szCs w:val="32"/>
        </w:rPr>
      </w:pPr>
      <w:r>
        <w:rPr>
          <w:b/>
          <w:sz w:val="32"/>
          <w:szCs w:val="32"/>
        </w:rPr>
        <w:t>Darba lapa.</w:t>
      </w:r>
    </w:p>
    <w:p>
      <w:pPr>
        <w:pStyle w:val="Normal"/>
        <w:rPr>
          <w:b/>
          <w:b/>
          <w:i/>
          <w:i/>
        </w:rPr>
      </w:pPr>
      <w:r>
        <w:rPr>
          <w:b/>
          <w:i/>
        </w:rPr>
        <w:t>Izlasi politiķu izteikumus un veic 1.-4.uzdevumu!</w:t>
      </w:r>
    </w:p>
    <w:p>
      <w:pPr>
        <w:pStyle w:val="Normal"/>
        <w:rPr/>
      </w:pPr>
      <w:r>
        <w:rPr>
          <w:b/>
          <w:i/>
        </w:rPr>
        <w:t>1.uzdevums (6 punkti). Formulē galveno domu katras politiķes izteikumā!</w:t>
      </w:r>
    </w:p>
    <w:p>
      <w:pPr>
        <w:pStyle w:val="Normal"/>
        <w:spacing w:lineRule="auto" w:line="240" w:beforeAutospacing="1" w:afterAutospacing="1"/>
        <w:rPr/>
      </w:pPr>
      <w:r>
        <w:rPr>
          <w:rFonts w:eastAsia="Times New Roman" w:cs="Tahoma" w:ascii="Tahoma" w:hAnsi="Tahoma"/>
          <w:color w:val="000000" w:themeColor="text1"/>
          <w:sz w:val="20"/>
          <w:szCs w:val="20"/>
          <w:lang w:eastAsia="en-GB"/>
        </w:rPr>
        <w:t xml:space="preserve">INGRĪDA VENDELE, </w:t>
      </w:r>
      <w:hyperlink r:id="rId2">
        <w:r>
          <w:rPr>
            <w:rStyle w:val="Internetasaite"/>
            <w:rFonts w:eastAsia="Times New Roman" w:cs="Tahoma" w:ascii="Tahoma" w:hAnsi="Tahoma"/>
            <w:color w:val="000000" w:themeColor="text1"/>
            <w:sz w:val="20"/>
            <w:szCs w:val="20"/>
            <w:u w:val="none"/>
            <w:lang w:eastAsia="en-GB"/>
          </w:rPr>
          <w:t>Aknīstes novada domes</w:t>
        </w:r>
      </w:hyperlink>
      <w:r>
        <w:rPr>
          <w:rFonts w:eastAsia="Times New Roman" w:cs="Tahoma" w:ascii="Tahoma" w:hAnsi="Tahoma"/>
          <w:color w:val="000000" w:themeColor="text1"/>
          <w:sz w:val="20"/>
          <w:szCs w:val="20"/>
          <w:lang w:eastAsia="en-GB"/>
        </w:rPr>
        <w:t> priekšsēdētāja</w:t>
      </w:r>
    </w:p>
    <w:p>
      <w:pPr>
        <w:pStyle w:val="Normal"/>
        <w:spacing w:lineRule="auto" w:line="240" w:beforeAutospacing="1" w:afterAutospacing="1"/>
        <w:jc w:val="both"/>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Nu nezinu, vai ir viegli būt politiķei! Grūtāk nekā vīrietim? Vai varbūt vieglāk? Droši vien, ka abos gadījumos ir savas stiprās un vājās puses. Domāju, ka, piedaloties vēlēšanās, pietiekami esmu apzinājusies, cik tas varētu būt viegli vai grūti – būt pašvaldības “galvai”, un neesmu sevišķi pārsteigta vai izsista no sliedēm, saskaroties ar kādām (kārtējām) grūtībām. Man šķiet, ka mūsdienās vadošos amatos vienlīdz veiksmīgi var strādāt abu dzimumu pārstāvji.</w:t>
      </w:r>
    </w:p>
    <w:p>
      <w:pPr>
        <w:pStyle w:val="Normal"/>
        <w:spacing w:lineRule="auto" w:line="240" w:beforeAutospacing="1" w:afterAutospacing="1"/>
        <w:jc w:val="both"/>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Uz jautājumu – vai tas, ka esi politiķe sieviete, traucē vai palīdz, laikam nevarēšu atbildēt. Nav personīgās pieredzes, nav nācies saskarties ar gadījumiem, kad kāda jautājuma risināšanas gaitu būtu noteicis dzimums.</w:t>
      </w:r>
    </w:p>
    <w:p>
      <w:pPr>
        <w:pStyle w:val="Normal"/>
        <w:spacing w:lineRule="auto" w:line="240" w:beforeAutospacing="1" w:afterAutospacing="1"/>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KARīNA PUTNIŅA, Baldones novada domes priekšsēdētāja</w:t>
      </w:r>
    </w:p>
    <w:p>
      <w:pPr>
        <w:pStyle w:val="Normal"/>
        <w:spacing w:lineRule="auto" w:line="240" w:beforeAutospacing="1" w:afterAutospacing="1"/>
        <w:jc w:val="both"/>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Vai viegli būt sievietei politiķei? Gan jā, gan nē. Jā – jo tā droši vien ir sievišķīgāka pieeja sadzīvisku konfliktu risināšanā. Piemēram – ir gadījumi, kad cilvēks atnāk vienkārši izkratīt sirdi, necerot uz konkrētu sarunas rezultātu. Mēs izrunājamies neformālā gaisotnē, un viņš jūt atvieglojumu – redz gaismu tuneļa galā! Savukārt ir reizes, kad nebūt nav viegli, jo sievietēm vairāk “piekasās”. Piemēram – vīriešu vizuālajam tēlam mazāk pievērš uzmanību, bet sievietes tiek kritizētas arī tad, ja mati nav tādā krāsā vai svārki par īsu utt. Bieži novērojams vēsturiskais stereotips, ka sievietes vieta ir mājās ar bērniem, jo politikā viņa nav tik darbīga, apķērīga kā vīrieši.</w:t>
      </w:r>
    </w:p>
    <w:p>
      <w:pPr>
        <w:pStyle w:val="Normal"/>
        <w:spacing w:lineRule="auto" w:line="240" w:beforeAutospacing="1" w:afterAutospacing="1"/>
        <w:jc w:val="both"/>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Tas, ka esmu sieviete, man palīdzējis neskaitāmi daudzas reizes. Ir bijis tā, ka cilvēks atnāk histērijā, līst asaras, jo bezizejas situācija, kas skar sadzīvi mājās. Viņš meklē risinājumu. Spēja būt empātiskai un izprast šo cilvēku palīdz man risināt šāda veida situācijas. Protams, atskatoties pagātnē, ir bijis arī grūtāk, piemēram, rajona padomes laikā sievietes argumentus mazāk ņēma vērā.</w:t>
      </w:r>
    </w:p>
    <w:p>
      <w:pPr>
        <w:pStyle w:val="Normal"/>
        <w:spacing w:lineRule="auto" w:line="240" w:beforeAutospacing="1" w:afterAutospacing="1"/>
        <w:rPr/>
      </w:pPr>
      <w:r>
        <w:rPr>
          <w:rFonts w:eastAsia="Times New Roman" w:cs="Tahoma" w:ascii="Tahoma" w:hAnsi="Tahoma"/>
          <w:color w:val="000000" w:themeColor="text1"/>
          <w:sz w:val="20"/>
          <w:szCs w:val="20"/>
          <w:lang w:eastAsia="en-GB"/>
        </w:rPr>
        <w:t xml:space="preserve">INGA BĒRZIŅA, </w:t>
      </w:r>
      <w:hyperlink r:id="rId3">
        <w:r>
          <w:rPr>
            <w:rStyle w:val="Internetasaite"/>
            <w:rFonts w:eastAsia="Times New Roman" w:cs="Tahoma" w:ascii="Tahoma" w:hAnsi="Tahoma"/>
            <w:color w:val="000000" w:themeColor="text1"/>
            <w:sz w:val="20"/>
            <w:szCs w:val="20"/>
            <w:u w:val="none"/>
            <w:lang w:eastAsia="en-GB"/>
          </w:rPr>
          <w:t>Kuldīgas novada domes</w:t>
        </w:r>
      </w:hyperlink>
      <w:r>
        <w:rPr>
          <w:rFonts w:eastAsia="Times New Roman" w:cs="Tahoma" w:ascii="Tahoma" w:hAnsi="Tahoma"/>
          <w:color w:val="000000" w:themeColor="text1"/>
          <w:sz w:val="20"/>
          <w:szCs w:val="20"/>
          <w:lang w:eastAsia="en-GB"/>
        </w:rPr>
        <w:t> priekšsēdētāja</w:t>
      </w:r>
    </w:p>
    <w:p>
      <w:pPr>
        <w:pStyle w:val="Normal"/>
        <w:spacing w:lineRule="auto" w:line="240" w:beforeAutospacing="1" w:afterAutospacing="1"/>
        <w:jc w:val="both"/>
        <w:rPr>
          <w:rFonts w:ascii="Tahoma" w:hAnsi="Tahoma" w:eastAsia="Times New Roman" w:cs="Tahoma"/>
          <w:color w:val="000000" w:themeColor="text1"/>
          <w:sz w:val="20"/>
          <w:szCs w:val="20"/>
          <w:lang w:eastAsia="en-GB"/>
        </w:rPr>
      </w:pPr>
      <w:r>
        <w:rPr>
          <w:rFonts w:eastAsia="Times New Roman" w:cs="Tahoma" w:ascii="Tahoma" w:hAnsi="Tahoma"/>
          <w:color w:val="000000" w:themeColor="text1"/>
          <w:sz w:val="20"/>
          <w:szCs w:val="20"/>
          <w:lang w:eastAsia="en-GB"/>
        </w:rPr>
        <w:t>Būt politiķei sākumā, kamēr atpazīstamība nav tik liela, ir vieglāk. Kļūstot atpazīstamai, cilvēki vērtē un uztver mani kā domes priekšsēdētāju neatkarīgi no tā, vai esmu ārpus darba laika vai atvaļinājumā. Ar to ir jārēķinās. Sievietēm politiķēm, vadītājām, atšķirībā no vīriešiem vadošos amatos un politikā sabiedrība pieprasa vienmēr būt eleganti ģērbtām un koptām. Manuprāt, pret vīriešiem šīs prasības ir mazākas, līdz ar to šajā ziņā sievietēm ir sarežģītāk. Turpretim sievietei kā politiķei ir vieglāk tajā ziņā, ka dažreiz varbūt labāk attīstīta ir intuīcija un sajūtas, kas būtiski atvieglo darbu un saskarsmi ar cilvēkiem.</w:t>
      </w:r>
    </w:p>
    <w:p>
      <w:pPr>
        <w:pStyle w:val="Normal"/>
        <w:shd w:val="clear" w:color="auto" w:fill="FFFFFF" w:themeFill="background1"/>
        <w:rPr/>
      </w:pPr>
      <w:hyperlink r:id="rId4">
        <w:r>
          <w:rPr>
            <w:rStyle w:val="Internetasaite"/>
            <w:rFonts w:cs="Tahoma" w:ascii="Tahoma" w:hAnsi="Tahoma"/>
            <w:color w:val="15516D"/>
            <w:sz w:val="20"/>
            <w:szCs w:val="20"/>
            <w:highlight w:val="yellow"/>
          </w:rPr>
          <w:t>http://news.lv/Latvijas-Pasvaldibu-savienibas-izdevums-zurnals-Logs/2013/03/01/vai-viegli-politikei</w:t>
        </w:r>
      </w:hyperlink>
    </w:p>
    <w:p>
      <w:pPr>
        <w:pStyle w:val="Normal"/>
        <w:spacing w:lineRule="auto" w:line="360" w:before="0" w:after="0"/>
        <w:rPr>
          <w:b/>
          <w:b/>
        </w:rPr>
      </w:pPr>
      <w:r>
        <w:rPr>
          <w:b/>
        </w:rPr>
        <w:t>Ingrīda Vendele</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Karīna Putniņa</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Inga Bērziņa</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rPr/>
      </w:pPr>
      <w:r>
        <w:rPr>
          <w:b/>
          <w:i/>
        </w:rPr>
        <w:t>2.uzdevums (2punkti). Formulē visu izteikumu kopīgo tematu!</w:t>
      </w:r>
    </w:p>
    <w:p>
      <w:pPr>
        <w:pStyle w:val="Normal"/>
        <w:spacing w:lineRule="auto" w:line="360" w:before="0" w:after="0"/>
        <w:rPr>
          <w:b/>
          <w:b/>
        </w:rPr>
      </w:pPr>
      <w:r>
        <w:rPr>
          <w:b/>
        </w:rPr>
        <w:t>_______________________________________________________________________________________________________________________________________________________</w:t>
        <w:softHyphen/>
        <w:t>_______________________</w:t>
      </w:r>
    </w:p>
    <w:p>
      <w:pPr>
        <w:pStyle w:val="Normal"/>
        <w:rPr>
          <w:b/>
          <w:b/>
          <w:i/>
          <w:i/>
        </w:rPr>
      </w:pPr>
      <w:r>
        <w:rPr>
          <w:b/>
          <w:i/>
        </w:rPr>
        <w:t>3.uzdevums (4 punkti). Izraksti no Ingrīdas Vendeles un Karīnas Putniņas izteikumiem pa vienam frazeoloģismam un izskaidro tos!</w:t>
      </w:r>
    </w:p>
    <w:tbl>
      <w:tblPr>
        <w:tblStyle w:val="Reatabula"/>
        <w:tblW w:w="9854" w:type="dxa"/>
        <w:jc w:val="left"/>
        <w:tblInd w:w="0" w:type="dxa"/>
        <w:tblCellMar>
          <w:top w:w="0" w:type="dxa"/>
          <w:left w:w="108" w:type="dxa"/>
          <w:bottom w:w="0" w:type="dxa"/>
          <w:right w:w="108" w:type="dxa"/>
        </w:tblCellMar>
        <w:tblLook w:val="04a0"/>
      </w:tblPr>
      <w:tblGrid>
        <w:gridCol w:w="3369"/>
        <w:gridCol w:w="6484"/>
      </w:tblGrid>
      <w:tr>
        <w:trPr/>
        <w:tc>
          <w:tcPr>
            <w:tcW w:w="3369" w:type="dxa"/>
            <w:tcBorders/>
            <w:shd w:fill="auto" w:val="clear"/>
            <w:tcMar>
              <w:left w:w="108" w:type="dxa"/>
            </w:tcMar>
          </w:tcPr>
          <w:p>
            <w:pPr>
              <w:pStyle w:val="Normal"/>
              <w:spacing w:lineRule="auto" w:line="240" w:before="0" w:after="0"/>
              <w:rPr>
                <w:b/>
                <w:b/>
                <w:i/>
                <w:i/>
                <w:lang w:val="lv-LV"/>
              </w:rPr>
            </w:pPr>
            <w:r>
              <w:rPr>
                <w:rFonts w:eastAsia="Calibri" w:eastAsiaTheme="minorHAnsi"/>
                <w:b/>
                <w:i/>
                <w:lang w:val="lv-LV" w:eastAsia="en-US"/>
              </w:rPr>
              <w:t>Frazeoloģisms</w:t>
            </w:r>
          </w:p>
        </w:tc>
        <w:tc>
          <w:tcPr>
            <w:tcW w:w="6484" w:type="dxa"/>
            <w:tcBorders/>
            <w:shd w:fill="auto" w:val="clear"/>
            <w:tcMar>
              <w:left w:w="108" w:type="dxa"/>
            </w:tcMar>
          </w:tcPr>
          <w:p>
            <w:pPr>
              <w:pStyle w:val="Normal"/>
              <w:spacing w:lineRule="auto" w:line="240" w:before="0" w:after="0"/>
              <w:rPr>
                <w:b/>
                <w:b/>
                <w:i/>
                <w:i/>
                <w:lang w:val="lv-LV"/>
              </w:rPr>
            </w:pPr>
            <w:r>
              <w:rPr>
                <w:rFonts w:eastAsia="Calibri" w:eastAsiaTheme="minorHAnsi"/>
                <w:b/>
                <w:i/>
                <w:lang w:val="lv-LV" w:eastAsia="en-US"/>
              </w:rPr>
              <w:t>Skaidrojums</w:t>
            </w:r>
          </w:p>
        </w:tc>
      </w:tr>
      <w:tr>
        <w:trPr/>
        <w:tc>
          <w:tcPr>
            <w:tcW w:w="3369" w:type="dxa"/>
            <w:tcBorders/>
            <w:shd w:fill="auto" w:val="clear"/>
            <w:tcMar>
              <w:left w:w="108" w:type="dxa"/>
            </w:tcMar>
          </w:tcPr>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tc>
        <w:tc>
          <w:tcPr>
            <w:tcW w:w="6484" w:type="dxa"/>
            <w:tcBorders/>
            <w:shd w:fill="auto" w:val="clear"/>
            <w:tcMar>
              <w:left w:w="108" w:type="dxa"/>
            </w:tcMar>
          </w:tcPr>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tc>
      </w:tr>
      <w:tr>
        <w:trPr/>
        <w:tc>
          <w:tcPr>
            <w:tcW w:w="3369" w:type="dxa"/>
            <w:tcBorders/>
            <w:shd w:fill="auto" w:val="clear"/>
            <w:tcMar>
              <w:left w:w="108" w:type="dxa"/>
            </w:tcMar>
          </w:tcPr>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tc>
        <w:tc>
          <w:tcPr>
            <w:tcW w:w="6484" w:type="dxa"/>
            <w:tcBorders/>
            <w:shd w:fill="auto" w:val="clear"/>
            <w:tcMar>
              <w:left w:w="108" w:type="dxa"/>
            </w:tcMar>
          </w:tcPr>
          <w:p>
            <w:pPr>
              <w:pStyle w:val="Normal"/>
              <w:spacing w:lineRule="auto" w:line="240" w:before="0" w:after="0"/>
              <w:rPr>
                <w:rFonts w:eastAsia="Calibri" w:eastAsiaTheme="minorHAnsi"/>
                <w:b/>
                <w:b/>
                <w:i/>
                <w:i/>
                <w:lang w:val="en-GB" w:eastAsia="en-US"/>
              </w:rPr>
            </w:pPr>
            <w:r>
              <w:rPr>
                <w:rFonts w:eastAsia="Calibri" w:eastAsiaTheme="minorHAnsi"/>
                <w:b/>
                <w:i/>
                <w:lang w:val="en-GB" w:eastAsia="en-US"/>
              </w:rPr>
            </w:r>
          </w:p>
        </w:tc>
      </w:tr>
    </w:tbl>
    <w:p>
      <w:pPr>
        <w:pStyle w:val="Normal"/>
        <w:rPr>
          <w:b/>
          <w:b/>
          <w:i/>
          <w:i/>
          <w:lang w:eastAsia="en-US"/>
        </w:rPr>
      </w:pPr>
      <w:r>
        <w:rPr>
          <w:b/>
          <w:i/>
          <w:lang w:eastAsia="en-US"/>
        </w:rPr>
      </w:r>
    </w:p>
    <w:p>
      <w:pPr>
        <w:pStyle w:val="Normal"/>
        <w:rPr>
          <w:i/>
          <w:i/>
        </w:rPr>
      </w:pPr>
      <w:r>
        <w:rPr>
          <w:b/>
          <w:i/>
        </w:rPr>
        <w:t xml:space="preserve">4. uzdevums (9 punkti). Uzraksti viedokli par tematu „Vai viegli būt sievietei - politiķei mūsdienu pasaulē?”! </w:t>
      </w:r>
      <w:r>
        <w:rPr>
          <w:i/>
        </w:rPr>
        <w:t xml:space="preserve">(Darba apjoms 80–90 vārdu.) </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w:t>
      </w:r>
    </w:p>
    <w:p>
      <w:pPr>
        <w:pStyle w:val="Normal"/>
        <w:spacing w:lineRule="auto" w:line="360" w:before="0" w:after="0"/>
        <w:rPr>
          <w:b/>
          <w:b/>
        </w:rPr>
      </w:pPr>
      <w:r>
        <w:rPr>
          <w:b/>
        </w:rPr>
        <w:t>______________________________________________________________________________________________________________________________________________________________________________</w:t>
      </w:r>
    </w:p>
    <w:p>
      <w:pPr>
        <w:pStyle w:val="Normal"/>
        <w:widowControl/>
        <w:bidi w:val="0"/>
        <w:spacing w:lineRule="auto" w:line="276" w:before="0" w:after="200"/>
        <w:jc w:val="left"/>
        <w:rPr/>
      </w:pPr>
      <w:r>
        <w:rPr/>
      </w:r>
    </w:p>
    <w:sectPr>
      <w:type w:val="nextPage"/>
      <w:pgSz w:w="11906" w:h="16838"/>
      <w:pgMar w:left="1134" w:right="1134" w:header="0" w:top="851" w:footer="0" w:bottom="85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ahoma">
    <w:charset w:val="01"/>
    <w:family w:val="roman"/>
    <w:pitch w:val="variable"/>
  </w:font>
</w:fonts>
</file>

<file path=word/settings.xml><?xml version="1.0" encoding="utf-8"?>
<w:settings xmlns:w="http://schemas.openxmlformats.org/wordprocessingml/2006/main">
  <w:zoom w:percent="100"/>
  <w:defaultTabStop w:val="720"/>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lv-LV" w:eastAsia="lv-LV"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 w:cs="" w:asciiTheme="minorHAnsi" w:cstheme="minorBidi" w:eastAsiaTheme="minorEastAsia" w:hAnsiTheme="minorHAnsi"/>
      <w:color w:val="auto"/>
      <w:sz w:val="22"/>
      <w:szCs w:val="22"/>
      <w:lang w:val="lv-LV" w:eastAsia="lv-LV" w:bidi="ar-SA"/>
    </w:rPr>
  </w:style>
  <w:style w:type="character" w:styleId="DefaultParagraphFont" w:default="1">
    <w:name w:val="Default Paragraph Font"/>
    <w:uiPriority w:val="1"/>
    <w:semiHidden/>
    <w:unhideWhenUsed/>
    <w:qFormat/>
    <w:rPr/>
  </w:style>
  <w:style w:type="character" w:styleId="Internetasaite">
    <w:name w:val="Interneta saite"/>
    <w:basedOn w:val="DefaultParagraphFont"/>
    <w:uiPriority w:val="99"/>
    <w:semiHidden/>
    <w:unhideWhenUsed/>
    <w:rsid w:val="00242f8a"/>
    <w:rPr>
      <w:color w:val="0000FF"/>
      <w:u w:val="single"/>
    </w:rPr>
  </w:style>
  <w:style w:type="paragraph" w:styleId="Virsraksts">
    <w:name w:val="Virsraksts"/>
    <w:basedOn w:val="Normal"/>
    <w:next w:val="Pamatteksts"/>
    <w:qFormat/>
    <w:pPr>
      <w:keepNext/>
      <w:spacing w:before="240" w:after="120"/>
    </w:pPr>
    <w:rPr>
      <w:rFonts w:ascii="Liberation Sans" w:hAnsi="Liberation Sans" w:eastAsia="Noto Sans CJK SC Regular" w:cs="FreeSans"/>
      <w:sz w:val="28"/>
      <w:szCs w:val="28"/>
    </w:rPr>
  </w:style>
  <w:style w:type="paragraph" w:styleId="Pamatteksts">
    <w:name w:val="Body Text"/>
    <w:basedOn w:val="Normal"/>
    <w:pPr>
      <w:spacing w:lineRule="auto" w:line="288" w:before="0" w:after="140"/>
    </w:pPr>
    <w:rPr/>
  </w:style>
  <w:style w:type="paragraph" w:styleId="Saraksts">
    <w:name w:val="List"/>
    <w:basedOn w:val="Pamatteksts"/>
    <w:pPr/>
    <w:rPr>
      <w:rFonts w:cs="FreeSans"/>
    </w:rPr>
  </w:style>
  <w:style w:type="paragraph" w:styleId="Parakstsobjektam">
    <w:name w:val="Caption"/>
    <w:basedOn w:val="Normal"/>
    <w:qFormat/>
    <w:pPr>
      <w:suppressLineNumbers/>
      <w:spacing w:before="120" w:after="120"/>
    </w:pPr>
    <w:rPr>
      <w:rFonts w:cs="FreeSans"/>
      <w:i/>
      <w:iCs/>
      <w:sz w:val="24"/>
      <w:szCs w:val="24"/>
    </w:rPr>
  </w:style>
  <w:style w:type="paragraph" w:styleId="Rdtjs">
    <w:name w:val="Rādītājs"/>
    <w:basedOn w:val="Normal"/>
    <w:qFormat/>
    <w:pPr>
      <w:suppressLineNumbers/>
    </w:pPr>
    <w:rPr>
      <w:rFonts w:cs="FreeSans"/>
    </w:rPr>
  </w:style>
  <w:style w:type="numbering" w:styleId="NoList" w:default="1">
    <w:name w:val="No List"/>
    <w:uiPriority w:val="99"/>
    <w:semiHidden/>
    <w:unhideWhenUsed/>
    <w:qFormat/>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table" w:styleId="Reatabula">
    <w:name w:val="Table Grid"/>
    <w:basedOn w:val="Parastatabula"/>
    <w:uiPriority w:val="59"/>
    <w:rsid w:val="00242f8a"/>
    <w:pPr>
      <w:spacing w:after="0" w:line="240" w:lineRule="auto"/>
    </w:pPr>
    <w:rPr>
      <w:rFonts w:eastAsiaTheme="minorHAnsi"/>
      <w:lang w:val="en-GB"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news.lv/publicity/1972" TargetMode="External"/><Relationship Id="rId3" Type="http://schemas.openxmlformats.org/officeDocument/2006/relationships/hyperlink" Target="http://news.lv/publicity/2017" TargetMode="External"/><Relationship Id="rId4" Type="http://schemas.openxmlformats.org/officeDocument/2006/relationships/hyperlink" Target="http://news.lv/Latvijas-Pasvaldibu-savienibas-izdevums-zurnals-Logs/2013/03/01/vai-viegli-politikei"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LibreOffice/5.1.4.2$Linux_X86_64 LibreOffice_project/10m0$Build-2</Application>
  <Pages>3</Pages>
  <Words>448</Words>
  <Characters>5372</Characters>
  <CharactersWithSpaces>5795</CharactersWithSpaces>
  <Paragraphs>32</Paragraphs>
  <Company>KTTT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2016-07-21T09:56:00Z</dcterms:created>
  <dc:creator>Zanda</dc:creator>
  <dc:description/>
  <dc:language>lv-LV</dc:language>
  <cp:lastModifiedBy/>
  <dcterms:modified xsi:type="dcterms:W3CDTF">2016-08-26T13:54:25Z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KTTT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