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C8" w:rsidRPr="008765C8" w:rsidRDefault="008765C8" w:rsidP="008765C8">
      <w:pPr>
        <w:jc w:val="center"/>
        <w:rPr>
          <w:sz w:val="28"/>
          <w:szCs w:val="28"/>
        </w:rPr>
      </w:pPr>
      <w:proofErr w:type="spellStart"/>
      <w:r w:rsidRPr="008765C8">
        <w:rPr>
          <w:sz w:val="28"/>
          <w:szCs w:val="28"/>
        </w:rPr>
        <w:t>Kuldīgas</w:t>
      </w:r>
      <w:proofErr w:type="spellEnd"/>
      <w:r w:rsidRPr="008765C8">
        <w:rPr>
          <w:sz w:val="28"/>
          <w:szCs w:val="28"/>
        </w:rPr>
        <w:t xml:space="preserve"> </w:t>
      </w:r>
      <w:proofErr w:type="spellStart"/>
      <w:r w:rsidRPr="008765C8">
        <w:rPr>
          <w:sz w:val="28"/>
          <w:szCs w:val="28"/>
        </w:rPr>
        <w:t>Tehnoloģiju</w:t>
      </w:r>
      <w:proofErr w:type="spellEnd"/>
      <w:r w:rsidRPr="008765C8">
        <w:rPr>
          <w:sz w:val="28"/>
          <w:szCs w:val="28"/>
        </w:rPr>
        <w:t xml:space="preserve"> </w:t>
      </w:r>
      <w:proofErr w:type="gramStart"/>
      <w:r w:rsidRPr="008765C8">
        <w:rPr>
          <w:sz w:val="28"/>
          <w:szCs w:val="28"/>
        </w:rPr>
        <w:t>un</w:t>
      </w:r>
      <w:proofErr w:type="gramEnd"/>
      <w:r w:rsidRPr="008765C8">
        <w:rPr>
          <w:sz w:val="28"/>
          <w:szCs w:val="28"/>
        </w:rPr>
        <w:t xml:space="preserve"> </w:t>
      </w:r>
      <w:proofErr w:type="spellStart"/>
      <w:r w:rsidRPr="008765C8">
        <w:rPr>
          <w:sz w:val="28"/>
          <w:szCs w:val="28"/>
        </w:rPr>
        <w:t>tūrisma</w:t>
      </w:r>
      <w:proofErr w:type="spellEnd"/>
      <w:r w:rsidRPr="008765C8">
        <w:rPr>
          <w:sz w:val="28"/>
          <w:szCs w:val="28"/>
        </w:rPr>
        <w:t xml:space="preserve"> </w:t>
      </w:r>
      <w:proofErr w:type="spellStart"/>
      <w:r w:rsidRPr="008765C8">
        <w:rPr>
          <w:sz w:val="28"/>
          <w:szCs w:val="28"/>
        </w:rPr>
        <w:t>tehnikums</w:t>
      </w:r>
      <w:proofErr w:type="spellEnd"/>
    </w:p>
    <w:p w:rsidR="008765C8" w:rsidRPr="008765C8" w:rsidRDefault="008765C8" w:rsidP="008765C8">
      <w:pPr>
        <w:jc w:val="center"/>
        <w:rPr>
          <w:sz w:val="28"/>
          <w:szCs w:val="28"/>
        </w:rPr>
      </w:pPr>
    </w:p>
    <w:p w:rsidR="008765C8" w:rsidRPr="008765C8" w:rsidRDefault="008765C8" w:rsidP="008765C8">
      <w:pPr>
        <w:jc w:val="center"/>
        <w:rPr>
          <w:sz w:val="28"/>
          <w:szCs w:val="28"/>
        </w:rPr>
      </w:pPr>
    </w:p>
    <w:p w:rsidR="008765C8" w:rsidRPr="008765C8" w:rsidRDefault="008765C8" w:rsidP="008765C8">
      <w:pPr>
        <w:jc w:val="center"/>
        <w:rPr>
          <w:sz w:val="28"/>
          <w:szCs w:val="28"/>
        </w:rPr>
      </w:pPr>
    </w:p>
    <w:p w:rsidR="008765C8" w:rsidRPr="008765C8" w:rsidRDefault="008765C8" w:rsidP="008765C8">
      <w:pPr>
        <w:jc w:val="center"/>
        <w:rPr>
          <w:b/>
          <w:sz w:val="28"/>
          <w:szCs w:val="28"/>
        </w:rPr>
      </w:pPr>
    </w:p>
    <w:p w:rsidR="008765C8" w:rsidRPr="008765C8" w:rsidRDefault="008765C8" w:rsidP="008765C8">
      <w:pPr>
        <w:jc w:val="center"/>
        <w:rPr>
          <w:b/>
          <w:sz w:val="28"/>
          <w:szCs w:val="28"/>
        </w:rPr>
      </w:pPr>
    </w:p>
    <w:p w:rsidR="008765C8" w:rsidRPr="008765C8" w:rsidRDefault="008765C8" w:rsidP="008765C8">
      <w:pPr>
        <w:jc w:val="center"/>
        <w:rPr>
          <w:b/>
          <w:sz w:val="28"/>
          <w:szCs w:val="28"/>
        </w:rPr>
      </w:pPr>
    </w:p>
    <w:p w:rsidR="008765C8" w:rsidRPr="008765C8" w:rsidRDefault="008765C8" w:rsidP="008765C8">
      <w:pPr>
        <w:jc w:val="center"/>
        <w:rPr>
          <w:b/>
          <w:sz w:val="28"/>
          <w:szCs w:val="28"/>
        </w:rPr>
      </w:pPr>
    </w:p>
    <w:p w:rsidR="008765C8" w:rsidRPr="008765C8" w:rsidRDefault="008765C8" w:rsidP="008765C8">
      <w:pPr>
        <w:jc w:val="center"/>
        <w:rPr>
          <w:b/>
          <w:sz w:val="28"/>
          <w:szCs w:val="28"/>
        </w:rPr>
      </w:pPr>
    </w:p>
    <w:p w:rsidR="008765C8" w:rsidRPr="008765C8" w:rsidRDefault="00B76B81" w:rsidP="008765C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Tā</w:t>
      </w:r>
      <w:r w:rsidR="008765C8" w:rsidRPr="008765C8">
        <w:rPr>
          <w:b/>
          <w:sz w:val="32"/>
          <w:szCs w:val="32"/>
        </w:rPr>
        <w:t>llekšanas</w:t>
      </w:r>
      <w:proofErr w:type="spellEnd"/>
      <w:r w:rsidR="008765C8" w:rsidRPr="008765C8">
        <w:rPr>
          <w:b/>
          <w:sz w:val="32"/>
          <w:szCs w:val="32"/>
        </w:rPr>
        <w:t xml:space="preserve"> </w:t>
      </w:r>
      <w:proofErr w:type="spellStart"/>
      <w:r w:rsidR="008765C8" w:rsidRPr="008765C8">
        <w:rPr>
          <w:b/>
          <w:sz w:val="32"/>
          <w:szCs w:val="32"/>
        </w:rPr>
        <w:t>vingrinājumi</w:t>
      </w:r>
      <w:proofErr w:type="spellEnd"/>
      <w:r w:rsidR="008765C8" w:rsidRPr="008765C8">
        <w:rPr>
          <w:b/>
          <w:sz w:val="32"/>
          <w:szCs w:val="32"/>
        </w:rPr>
        <w:t xml:space="preserve"> </w:t>
      </w:r>
    </w:p>
    <w:p w:rsidR="008765C8" w:rsidRPr="008765C8" w:rsidRDefault="008765C8" w:rsidP="008765C8">
      <w:pPr>
        <w:jc w:val="center"/>
        <w:rPr>
          <w:b/>
          <w:sz w:val="28"/>
          <w:szCs w:val="28"/>
        </w:rPr>
      </w:pPr>
    </w:p>
    <w:p w:rsidR="008765C8" w:rsidRPr="008765C8" w:rsidRDefault="008765C8" w:rsidP="008765C8">
      <w:pPr>
        <w:jc w:val="center"/>
        <w:rPr>
          <w:b/>
          <w:sz w:val="28"/>
          <w:szCs w:val="28"/>
        </w:rPr>
      </w:pPr>
    </w:p>
    <w:p w:rsidR="008765C8" w:rsidRPr="008765C8" w:rsidRDefault="008765C8" w:rsidP="008765C8">
      <w:pPr>
        <w:jc w:val="center"/>
        <w:rPr>
          <w:b/>
          <w:sz w:val="28"/>
          <w:szCs w:val="28"/>
        </w:rPr>
      </w:pPr>
    </w:p>
    <w:p w:rsidR="008765C8" w:rsidRPr="008765C8" w:rsidRDefault="008765C8" w:rsidP="008765C8">
      <w:pPr>
        <w:jc w:val="center"/>
        <w:rPr>
          <w:b/>
          <w:sz w:val="28"/>
          <w:szCs w:val="28"/>
        </w:rPr>
      </w:pPr>
    </w:p>
    <w:p w:rsidR="008765C8" w:rsidRPr="008765C8" w:rsidRDefault="008765C8" w:rsidP="008765C8">
      <w:pPr>
        <w:jc w:val="center"/>
        <w:rPr>
          <w:b/>
          <w:sz w:val="28"/>
          <w:szCs w:val="28"/>
        </w:rPr>
      </w:pPr>
      <w:proofErr w:type="spellStart"/>
      <w:r w:rsidRPr="008765C8">
        <w:rPr>
          <w:b/>
          <w:sz w:val="28"/>
          <w:szCs w:val="28"/>
        </w:rPr>
        <w:t>Ieteikuma</w:t>
      </w:r>
      <w:proofErr w:type="spellEnd"/>
      <w:r w:rsidRPr="008765C8">
        <w:rPr>
          <w:b/>
          <w:sz w:val="28"/>
          <w:szCs w:val="28"/>
        </w:rPr>
        <w:t xml:space="preserve"> </w:t>
      </w:r>
      <w:proofErr w:type="spellStart"/>
      <w:r w:rsidRPr="008765C8">
        <w:rPr>
          <w:b/>
          <w:sz w:val="28"/>
          <w:szCs w:val="28"/>
        </w:rPr>
        <w:t>metodiskais</w:t>
      </w:r>
      <w:proofErr w:type="spellEnd"/>
      <w:r w:rsidRPr="008765C8">
        <w:rPr>
          <w:b/>
          <w:sz w:val="28"/>
          <w:szCs w:val="28"/>
        </w:rPr>
        <w:t xml:space="preserve"> </w:t>
      </w:r>
      <w:proofErr w:type="spellStart"/>
      <w:r w:rsidRPr="008765C8">
        <w:rPr>
          <w:b/>
          <w:sz w:val="28"/>
          <w:szCs w:val="28"/>
        </w:rPr>
        <w:t>materiāls</w:t>
      </w:r>
      <w:proofErr w:type="spellEnd"/>
      <w:r w:rsidRPr="008765C8">
        <w:rPr>
          <w:b/>
          <w:sz w:val="28"/>
          <w:szCs w:val="28"/>
        </w:rPr>
        <w:t xml:space="preserve"> </w:t>
      </w:r>
      <w:proofErr w:type="spellStart"/>
      <w:r w:rsidRPr="008765C8">
        <w:rPr>
          <w:b/>
          <w:sz w:val="28"/>
          <w:szCs w:val="28"/>
        </w:rPr>
        <w:t>sportā</w:t>
      </w:r>
      <w:proofErr w:type="spellEnd"/>
    </w:p>
    <w:p w:rsidR="008765C8" w:rsidRPr="008765C8" w:rsidRDefault="008765C8" w:rsidP="008765C8">
      <w:pPr>
        <w:jc w:val="center"/>
        <w:rPr>
          <w:b/>
          <w:sz w:val="28"/>
          <w:szCs w:val="28"/>
        </w:rPr>
      </w:pPr>
    </w:p>
    <w:p w:rsidR="008765C8" w:rsidRPr="008765C8" w:rsidRDefault="008765C8" w:rsidP="008765C8">
      <w:pPr>
        <w:jc w:val="center"/>
        <w:rPr>
          <w:b/>
          <w:sz w:val="28"/>
          <w:szCs w:val="28"/>
        </w:rPr>
      </w:pPr>
    </w:p>
    <w:p w:rsidR="008765C8" w:rsidRPr="008765C8" w:rsidRDefault="008765C8" w:rsidP="008765C8">
      <w:pPr>
        <w:jc w:val="center"/>
        <w:rPr>
          <w:b/>
          <w:sz w:val="28"/>
          <w:szCs w:val="28"/>
        </w:rPr>
      </w:pPr>
    </w:p>
    <w:p w:rsidR="008765C8" w:rsidRPr="008765C8" w:rsidRDefault="008765C8" w:rsidP="008765C8">
      <w:pPr>
        <w:jc w:val="center"/>
        <w:rPr>
          <w:sz w:val="28"/>
          <w:szCs w:val="28"/>
        </w:rPr>
      </w:pPr>
    </w:p>
    <w:p w:rsidR="008765C8" w:rsidRPr="008765C8" w:rsidRDefault="008765C8" w:rsidP="008765C8">
      <w:pPr>
        <w:jc w:val="center"/>
        <w:rPr>
          <w:sz w:val="28"/>
          <w:szCs w:val="28"/>
        </w:rPr>
      </w:pPr>
      <w:proofErr w:type="spellStart"/>
      <w:r w:rsidRPr="008765C8">
        <w:rPr>
          <w:sz w:val="28"/>
          <w:szCs w:val="28"/>
        </w:rPr>
        <w:t>Sporta</w:t>
      </w:r>
      <w:proofErr w:type="spellEnd"/>
      <w:r w:rsidRPr="008765C8">
        <w:rPr>
          <w:sz w:val="28"/>
          <w:szCs w:val="28"/>
        </w:rPr>
        <w:t xml:space="preserve"> </w:t>
      </w:r>
      <w:proofErr w:type="spellStart"/>
      <w:r w:rsidRPr="008765C8">
        <w:rPr>
          <w:sz w:val="28"/>
          <w:szCs w:val="28"/>
        </w:rPr>
        <w:t>skolotājs</w:t>
      </w:r>
      <w:proofErr w:type="spellEnd"/>
      <w:r w:rsidRPr="008765C8">
        <w:rPr>
          <w:sz w:val="28"/>
          <w:szCs w:val="28"/>
        </w:rPr>
        <w:t xml:space="preserve"> </w:t>
      </w:r>
      <w:proofErr w:type="spellStart"/>
      <w:r w:rsidRPr="008765C8">
        <w:rPr>
          <w:sz w:val="28"/>
          <w:szCs w:val="28"/>
        </w:rPr>
        <w:t>Arvīds</w:t>
      </w:r>
      <w:proofErr w:type="spellEnd"/>
      <w:r w:rsidRPr="008765C8">
        <w:rPr>
          <w:sz w:val="28"/>
          <w:szCs w:val="28"/>
        </w:rPr>
        <w:t xml:space="preserve"> </w:t>
      </w:r>
      <w:proofErr w:type="spellStart"/>
      <w:r w:rsidRPr="008765C8">
        <w:rPr>
          <w:sz w:val="28"/>
          <w:szCs w:val="28"/>
        </w:rPr>
        <w:t>Šefanovskis</w:t>
      </w:r>
      <w:proofErr w:type="spellEnd"/>
    </w:p>
    <w:p w:rsidR="008765C8" w:rsidRPr="008765C8" w:rsidRDefault="008765C8" w:rsidP="008765C8">
      <w:pPr>
        <w:jc w:val="center"/>
        <w:rPr>
          <w:sz w:val="28"/>
          <w:szCs w:val="28"/>
        </w:rPr>
      </w:pPr>
    </w:p>
    <w:p w:rsidR="008765C8" w:rsidRPr="008765C8" w:rsidRDefault="008765C8" w:rsidP="008765C8">
      <w:pPr>
        <w:jc w:val="center"/>
        <w:rPr>
          <w:sz w:val="28"/>
          <w:szCs w:val="28"/>
        </w:rPr>
      </w:pPr>
    </w:p>
    <w:p w:rsidR="00EA0F62" w:rsidRDefault="00EA0F62" w:rsidP="008765C8">
      <w:pPr>
        <w:jc w:val="center"/>
        <w:rPr>
          <w:sz w:val="28"/>
          <w:szCs w:val="28"/>
        </w:rPr>
      </w:pPr>
    </w:p>
    <w:p w:rsidR="008765C8" w:rsidRPr="008765C8" w:rsidRDefault="00B76B81" w:rsidP="008765C8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8765C8" w:rsidRPr="008765C8">
        <w:rPr>
          <w:sz w:val="28"/>
          <w:szCs w:val="28"/>
        </w:rPr>
        <w:t xml:space="preserve">. </w:t>
      </w:r>
      <w:proofErr w:type="gramStart"/>
      <w:r w:rsidR="008765C8" w:rsidRPr="008765C8">
        <w:rPr>
          <w:sz w:val="28"/>
          <w:szCs w:val="28"/>
        </w:rPr>
        <w:t>gads</w:t>
      </w:r>
      <w:proofErr w:type="gramEnd"/>
    </w:p>
    <w:p w:rsidR="008765C8" w:rsidRPr="000611D7" w:rsidRDefault="008765C8" w:rsidP="000611D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11D7">
        <w:rPr>
          <w:rFonts w:ascii="Times New Roman" w:hAnsi="Times New Roman" w:cs="Times New Roman"/>
          <w:sz w:val="24"/>
          <w:szCs w:val="24"/>
        </w:rPr>
        <w:lastRenderedPageBreak/>
        <w:t>Ievads</w:t>
      </w:r>
      <w:proofErr w:type="spellEnd"/>
    </w:p>
    <w:p w:rsidR="00DA0810" w:rsidRDefault="008765C8" w:rsidP="008765C8">
      <w:r w:rsidRPr="008765C8">
        <w:t xml:space="preserve">  </w:t>
      </w:r>
    </w:p>
    <w:p w:rsidR="000611D7" w:rsidRDefault="000611D7" w:rsidP="00DA0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Zināt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810" w:rsidRPr="000611D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prast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veikt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izvēlētajā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tehnikā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tāllekšanu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nepieciešams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apgūt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speciālos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tāllekšanas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vingrinājumus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attīstīt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fiziskās</w:t>
      </w:r>
      <w:proofErr w:type="spellEnd"/>
      <w:r w:rsidR="00DA0810"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810" w:rsidRPr="000611D7">
        <w:rPr>
          <w:rFonts w:ascii="Times New Roman" w:hAnsi="Times New Roman" w:cs="Times New Roman"/>
          <w:sz w:val="24"/>
          <w:szCs w:val="24"/>
        </w:rPr>
        <w:t>īpašības</w:t>
      </w:r>
      <w:proofErr w:type="spellEnd"/>
    </w:p>
    <w:p w:rsidR="008765C8" w:rsidRPr="000611D7" w:rsidRDefault="008765C8" w:rsidP="00DA0810">
      <w:pPr>
        <w:rPr>
          <w:rFonts w:ascii="Times New Roman" w:hAnsi="Times New Roman" w:cs="Times New Roman"/>
          <w:sz w:val="24"/>
          <w:szCs w:val="24"/>
        </w:rPr>
      </w:pPr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Savā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metodiskajā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darbā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izvēlējos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tāllekšanas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vingrinājumus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kuru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palīdzību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varam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uzlabot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audzēkņu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fiziskās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11D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tehnik</w:t>
      </w:r>
      <w:r w:rsidR="00DA0810" w:rsidRPr="000611D7">
        <w:rPr>
          <w:rFonts w:ascii="Times New Roman" w:hAnsi="Times New Roman" w:cs="Times New Roman"/>
          <w:sz w:val="24"/>
          <w:szCs w:val="24"/>
        </w:rPr>
        <w:t>ā</w:t>
      </w:r>
      <w:r w:rsidRPr="000611D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hAnsi="Times New Roman" w:cs="Times New Roman"/>
          <w:sz w:val="24"/>
          <w:szCs w:val="24"/>
        </w:rPr>
        <w:t>īpašības</w:t>
      </w:r>
      <w:proofErr w:type="spellEnd"/>
      <w:r w:rsidRPr="00061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5C8" w:rsidRPr="008765C8" w:rsidRDefault="008765C8" w:rsidP="008765C8"/>
    <w:p w:rsidR="008765C8" w:rsidRPr="008765C8" w:rsidRDefault="008765C8" w:rsidP="008765C8"/>
    <w:p w:rsidR="008765C8" w:rsidRPr="008765C8" w:rsidRDefault="008765C8" w:rsidP="008765C8"/>
    <w:p w:rsidR="00DA0810" w:rsidRDefault="00DA0810" w:rsidP="008765C8">
      <w:pPr>
        <w:rPr>
          <w:sz w:val="24"/>
          <w:szCs w:val="24"/>
        </w:rPr>
      </w:pPr>
    </w:p>
    <w:p w:rsidR="00DA0810" w:rsidRDefault="00DA0810" w:rsidP="008765C8">
      <w:pPr>
        <w:rPr>
          <w:sz w:val="24"/>
          <w:szCs w:val="24"/>
        </w:rPr>
      </w:pPr>
    </w:p>
    <w:p w:rsidR="00DA0810" w:rsidRDefault="00DA0810" w:rsidP="008765C8">
      <w:pPr>
        <w:rPr>
          <w:sz w:val="24"/>
          <w:szCs w:val="24"/>
        </w:rPr>
      </w:pPr>
    </w:p>
    <w:p w:rsidR="00DA0810" w:rsidRDefault="00DA0810" w:rsidP="008765C8">
      <w:pPr>
        <w:rPr>
          <w:sz w:val="24"/>
          <w:szCs w:val="24"/>
        </w:rPr>
      </w:pPr>
    </w:p>
    <w:p w:rsidR="00DA0810" w:rsidRDefault="00DA0810" w:rsidP="008765C8">
      <w:pPr>
        <w:rPr>
          <w:sz w:val="24"/>
          <w:szCs w:val="24"/>
        </w:rPr>
      </w:pPr>
    </w:p>
    <w:p w:rsidR="00DA0810" w:rsidRDefault="00DA0810" w:rsidP="008765C8">
      <w:pPr>
        <w:rPr>
          <w:sz w:val="24"/>
          <w:szCs w:val="24"/>
        </w:rPr>
      </w:pPr>
    </w:p>
    <w:p w:rsidR="00DA0810" w:rsidRDefault="00DA0810" w:rsidP="008765C8">
      <w:pPr>
        <w:rPr>
          <w:sz w:val="24"/>
          <w:szCs w:val="24"/>
        </w:rPr>
      </w:pPr>
    </w:p>
    <w:p w:rsidR="002A649B" w:rsidRDefault="002A649B" w:rsidP="008765C8">
      <w:pPr>
        <w:rPr>
          <w:sz w:val="24"/>
          <w:szCs w:val="24"/>
        </w:rPr>
      </w:pPr>
    </w:p>
    <w:p w:rsidR="002A649B" w:rsidRDefault="002A649B" w:rsidP="008765C8">
      <w:pPr>
        <w:rPr>
          <w:sz w:val="24"/>
          <w:szCs w:val="24"/>
        </w:rPr>
      </w:pPr>
    </w:p>
    <w:p w:rsidR="002A649B" w:rsidRDefault="002A649B" w:rsidP="008765C8">
      <w:pPr>
        <w:rPr>
          <w:sz w:val="24"/>
          <w:szCs w:val="24"/>
        </w:rPr>
      </w:pPr>
    </w:p>
    <w:p w:rsidR="002A649B" w:rsidRDefault="002A649B" w:rsidP="008765C8">
      <w:pPr>
        <w:rPr>
          <w:sz w:val="24"/>
          <w:szCs w:val="24"/>
        </w:rPr>
      </w:pPr>
    </w:p>
    <w:p w:rsidR="002A649B" w:rsidRDefault="002A649B" w:rsidP="008765C8">
      <w:pPr>
        <w:rPr>
          <w:sz w:val="24"/>
          <w:szCs w:val="24"/>
        </w:rPr>
      </w:pPr>
    </w:p>
    <w:p w:rsidR="002A649B" w:rsidRDefault="002A649B" w:rsidP="008765C8">
      <w:pPr>
        <w:rPr>
          <w:sz w:val="24"/>
          <w:szCs w:val="24"/>
        </w:rPr>
      </w:pPr>
    </w:p>
    <w:p w:rsidR="002A649B" w:rsidRDefault="002A649B" w:rsidP="008765C8">
      <w:pPr>
        <w:rPr>
          <w:sz w:val="24"/>
          <w:szCs w:val="24"/>
        </w:rPr>
      </w:pPr>
    </w:p>
    <w:p w:rsidR="000611D7" w:rsidRDefault="000611D7" w:rsidP="008765C8">
      <w:pPr>
        <w:rPr>
          <w:sz w:val="24"/>
          <w:szCs w:val="24"/>
        </w:rPr>
      </w:pPr>
    </w:p>
    <w:p w:rsidR="00EA0F62" w:rsidRDefault="00EA0F62" w:rsidP="008765C8">
      <w:pPr>
        <w:rPr>
          <w:sz w:val="24"/>
          <w:szCs w:val="24"/>
        </w:rPr>
      </w:pPr>
    </w:p>
    <w:p w:rsidR="00EA0F62" w:rsidRDefault="00EA0F62" w:rsidP="008765C8">
      <w:pPr>
        <w:rPr>
          <w:sz w:val="24"/>
          <w:szCs w:val="24"/>
        </w:rPr>
      </w:pPr>
    </w:p>
    <w:p w:rsidR="00EA0F62" w:rsidRDefault="00EA0F62" w:rsidP="008765C8">
      <w:pPr>
        <w:rPr>
          <w:sz w:val="24"/>
          <w:szCs w:val="24"/>
        </w:rPr>
      </w:pPr>
    </w:p>
    <w:p w:rsidR="00EA0F62" w:rsidRDefault="00EA0F62" w:rsidP="008765C8">
      <w:pPr>
        <w:rPr>
          <w:sz w:val="24"/>
          <w:szCs w:val="24"/>
        </w:rPr>
      </w:pPr>
    </w:p>
    <w:p w:rsidR="00EA0F62" w:rsidRDefault="00EA0F62" w:rsidP="008765C8">
      <w:pPr>
        <w:rPr>
          <w:sz w:val="24"/>
          <w:szCs w:val="24"/>
        </w:rPr>
      </w:pPr>
    </w:p>
    <w:p w:rsidR="008765C8" w:rsidRDefault="000611D7" w:rsidP="008765C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8765C8">
        <w:rPr>
          <w:sz w:val="24"/>
          <w:szCs w:val="24"/>
        </w:rPr>
        <w:t>Tāllekšana</w:t>
      </w:r>
      <w:proofErr w:type="spellEnd"/>
      <w:r w:rsid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notiek</w:t>
      </w:r>
      <w:proofErr w:type="spellEnd"/>
      <w:r w:rsidR="008765C8" w:rsidRPr="008765C8">
        <w:rPr>
          <w:sz w:val="24"/>
          <w:szCs w:val="24"/>
        </w:rPr>
        <w:t xml:space="preserve"> no </w:t>
      </w:r>
      <w:proofErr w:type="spellStart"/>
      <w:r w:rsidR="008765C8" w:rsidRPr="008765C8">
        <w:rPr>
          <w:sz w:val="24"/>
          <w:szCs w:val="24"/>
        </w:rPr>
        <w:t>ieskrējiena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gramStart"/>
      <w:r w:rsidR="008765C8" w:rsidRPr="008765C8">
        <w:rPr>
          <w:sz w:val="24"/>
          <w:szCs w:val="24"/>
        </w:rPr>
        <w:t>un</w:t>
      </w:r>
      <w:proofErr w:type="gram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ar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piezemēšanos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speciāli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sagatavotos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sektoros</w:t>
      </w:r>
      <w:proofErr w:type="spellEnd"/>
      <w:r w:rsidR="008765C8" w:rsidRPr="008765C8">
        <w:rPr>
          <w:sz w:val="24"/>
          <w:szCs w:val="24"/>
        </w:rPr>
        <w:t xml:space="preserve">, </w:t>
      </w:r>
      <w:proofErr w:type="spellStart"/>
      <w:r w:rsidR="008765C8" w:rsidRPr="008765C8">
        <w:rPr>
          <w:sz w:val="24"/>
          <w:szCs w:val="24"/>
        </w:rPr>
        <w:t>horizontālajās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lēkšanās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smilšu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bedrēs</w:t>
      </w:r>
      <w:proofErr w:type="spellEnd"/>
      <w:r w:rsidR="008765C8" w:rsidRPr="008765C8">
        <w:rPr>
          <w:sz w:val="24"/>
          <w:szCs w:val="24"/>
        </w:rPr>
        <w:t xml:space="preserve">, </w:t>
      </w:r>
      <w:proofErr w:type="spellStart"/>
      <w:r w:rsidR="008765C8" w:rsidRPr="008765C8">
        <w:rPr>
          <w:sz w:val="24"/>
          <w:szCs w:val="24"/>
        </w:rPr>
        <w:t>lai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pēc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lēciena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varētu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nolīdzināt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lēcēja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atstātās</w:t>
      </w:r>
      <w:proofErr w:type="spellEnd"/>
      <w:r w:rsidR="008765C8" w:rsidRPr="008765C8">
        <w:rPr>
          <w:sz w:val="24"/>
          <w:szCs w:val="24"/>
        </w:rPr>
        <w:t xml:space="preserve"> </w:t>
      </w:r>
      <w:proofErr w:type="spellStart"/>
      <w:r w:rsidR="008765C8" w:rsidRPr="008765C8">
        <w:rPr>
          <w:sz w:val="24"/>
          <w:szCs w:val="24"/>
        </w:rPr>
        <w:t>pēdas</w:t>
      </w:r>
      <w:proofErr w:type="spellEnd"/>
      <w:r w:rsidR="008765C8" w:rsidRPr="008765C8">
        <w:rPr>
          <w:sz w:val="24"/>
          <w:szCs w:val="24"/>
        </w:rPr>
        <w:t xml:space="preserve">, </w:t>
      </w:r>
    </w:p>
    <w:p w:rsidR="002A649B" w:rsidRDefault="002A649B" w:rsidP="008765C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Pēc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ieskrējiena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atspēriens</w:t>
      </w:r>
      <w:proofErr w:type="gramStart"/>
      <w:r>
        <w:rPr>
          <w:sz w:val="24"/>
          <w:szCs w:val="24"/>
        </w:rPr>
        <w:t>,kas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visgrūtākā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lēciena</w:t>
      </w:r>
      <w:proofErr w:type="spellEnd"/>
      <w:r>
        <w:rPr>
          <w:sz w:val="24"/>
          <w:szCs w:val="24"/>
        </w:rPr>
        <w:t xml:space="preserve"> faze, tam </w:t>
      </w:r>
      <w:proofErr w:type="spellStart"/>
      <w:r>
        <w:rPr>
          <w:sz w:val="24"/>
          <w:szCs w:val="24"/>
        </w:rPr>
        <w:t>jānodrošina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vislielākais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lēiena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ātrums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izdevīgākais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lidojuma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leņķis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augstums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lidojuma</w:t>
      </w:r>
      <w:proofErr w:type="spellEnd"/>
      <w:r>
        <w:rPr>
          <w:sz w:val="24"/>
          <w:szCs w:val="24"/>
        </w:rPr>
        <w:t xml:space="preserve"> faze, </w:t>
      </w:r>
      <w:proofErr w:type="spellStart"/>
      <w:r>
        <w:rPr>
          <w:sz w:val="24"/>
          <w:szCs w:val="24"/>
        </w:rPr>
        <w:t>tālāk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piezemēšanās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abām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kājām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Atspēriens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svarīgākā</w:t>
      </w:r>
      <w:proofErr w:type="spellEnd"/>
      <w:r>
        <w:rPr>
          <w:sz w:val="24"/>
          <w:szCs w:val="24"/>
        </w:rPr>
        <w:t xml:space="preserve"> faze. </w:t>
      </w:r>
      <w:proofErr w:type="spellStart"/>
      <w:r>
        <w:rPr>
          <w:sz w:val="24"/>
          <w:szCs w:val="24"/>
        </w:rPr>
        <w:t>Izlidojuma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leņķis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20 – 24 </w:t>
      </w:r>
      <w:proofErr w:type="spellStart"/>
      <w:r>
        <w:rPr>
          <w:sz w:val="24"/>
          <w:szCs w:val="24"/>
        </w:rPr>
        <w:t>grādi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Ieskrējiena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garums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13 -15 </w:t>
      </w:r>
      <w:proofErr w:type="spellStart"/>
      <w:r>
        <w:rPr>
          <w:sz w:val="24"/>
          <w:szCs w:val="24"/>
        </w:rPr>
        <w:t>soļi</w:t>
      </w:r>
      <w:proofErr w:type="spellEnd"/>
      <w:r w:rsidR="00BD28D2">
        <w:rPr>
          <w:sz w:val="24"/>
          <w:szCs w:val="24"/>
        </w:rPr>
        <w:t>.</w:t>
      </w:r>
    </w:p>
    <w:p w:rsidR="00BD28D2" w:rsidRDefault="00BD28D2" w:rsidP="008765C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Atkarībā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kustībām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lidojuma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fāzē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izškir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tāllekšanas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veidus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tāalekšana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tupus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jeb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kamoliņš</w:t>
      </w:r>
      <w:proofErr w:type="spellEnd"/>
      <w:r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tāllekšana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atliecoties”</w:t>
      </w:r>
      <w:proofErr w:type="gramStart"/>
      <w:r>
        <w:rPr>
          <w:sz w:val="24"/>
          <w:szCs w:val="24"/>
        </w:rPr>
        <w:t>un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tāllekšana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dzirkles</w:t>
      </w:r>
      <w:proofErr w:type="spellEnd"/>
      <w:r>
        <w:rPr>
          <w:sz w:val="24"/>
          <w:szCs w:val="24"/>
        </w:rPr>
        <w:t>”.</w:t>
      </w:r>
    </w:p>
    <w:p w:rsidR="00BD28D2" w:rsidRDefault="00BD28D2" w:rsidP="00BD28D2">
      <w:pPr>
        <w:jc w:val="center"/>
        <w:rPr>
          <w:b/>
          <w:sz w:val="28"/>
          <w:szCs w:val="28"/>
        </w:rPr>
      </w:pPr>
      <w:proofErr w:type="spellStart"/>
      <w:r w:rsidRPr="00BD28D2">
        <w:rPr>
          <w:b/>
          <w:sz w:val="28"/>
          <w:szCs w:val="28"/>
        </w:rPr>
        <w:t>Vingrinājumi</w:t>
      </w:r>
      <w:proofErr w:type="spellEnd"/>
      <w:r w:rsidRPr="00BD28D2">
        <w:rPr>
          <w:b/>
          <w:sz w:val="28"/>
          <w:szCs w:val="28"/>
        </w:rPr>
        <w:t xml:space="preserve"> </w:t>
      </w:r>
      <w:proofErr w:type="spellStart"/>
      <w:r w:rsidRPr="00BD28D2">
        <w:rPr>
          <w:b/>
          <w:sz w:val="28"/>
          <w:szCs w:val="28"/>
        </w:rPr>
        <w:t>tāllekšanas</w:t>
      </w:r>
      <w:proofErr w:type="spellEnd"/>
      <w:r w:rsidRPr="00BD28D2">
        <w:rPr>
          <w:b/>
          <w:sz w:val="28"/>
          <w:szCs w:val="28"/>
        </w:rPr>
        <w:t xml:space="preserve"> </w:t>
      </w:r>
      <w:proofErr w:type="spellStart"/>
      <w:r w:rsidRPr="00BD28D2">
        <w:rPr>
          <w:b/>
          <w:sz w:val="28"/>
          <w:szCs w:val="28"/>
        </w:rPr>
        <w:t>tehnikas</w:t>
      </w:r>
      <w:proofErr w:type="spellEnd"/>
      <w:r w:rsidRPr="00BD28D2">
        <w:rPr>
          <w:b/>
          <w:sz w:val="28"/>
          <w:szCs w:val="28"/>
        </w:rPr>
        <w:t xml:space="preserve"> </w:t>
      </w:r>
      <w:proofErr w:type="spellStart"/>
      <w:r w:rsidRPr="00BD28D2">
        <w:rPr>
          <w:b/>
          <w:sz w:val="28"/>
          <w:szCs w:val="28"/>
        </w:rPr>
        <w:t>pilnveidošanai</w:t>
      </w:r>
      <w:proofErr w:type="spellEnd"/>
    </w:p>
    <w:p w:rsidR="00BD28D2" w:rsidRPr="00BD28D2" w:rsidRDefault="00BD28D2" w:rsidP="00BD28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kustības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imitācija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soļojot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vietas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aktīvu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vēziena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kājas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gurna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izvirzīšanu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priekšu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augšu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atspēriena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beigās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D28D2" w:rsidRPr="00BD28D2" w:rsidRDefault="00BD28D2" w:rsidP="00BD28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8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28D2">
        <w:rPr>
          <w:rFonts w:ascii="Times New Roman" w:eastAsia="Times New Roman" w:hAnsi="Times New Roman" w:cs="Times New Roman"/>
          <w:sz w:val="24"/>
          <w:szCs w:val="24"/>
        </w:rPr>
        <w:t>ēcieni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solī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atsperoties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soļa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soļiem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BD28D2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</w:p>
    <w:p w:rsidR="00BD28D2" w:rsidRDefault="00BD28D2" w:rsidP="00BD2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BD28D2">
        <w:rPr>
          <w:rFonts w:ascii="Times New Roman" w:eastAsia="Times New Roman" w:hAnsi="Times New Roman" w:cs="Times New Roman"/>
          <w:sz w:val="24"/>
          <w:szCs w:val="24"/>
        </w:rPr>
        <w:t>soļiem</w:t>
      </w:r>
      <w:proofErr w:type="spellEnd"/>
      <w:proofErr w:type="gramEnd"/>
      <w:r w:rsidRPr="00BD28D2">
        <w:rPr>
          <w:rFonts w:ascii="Times New Roman" w:eastAsia="Times New Roman" w:hAnsi="Times New Roman" w:cs="Times New Roman"/>
          <w:sz w:val="24"/>
          <w:szCs w:val="24"/>
        </w:rPr>
        <w:t xml:space="preserve"> 2 –4 x 20 –30m </w:t>
      </w:r>
    </w:p>
    <w:p w:rsidR="008001BA" w:rsidRDefault="008001BA" w:rsidP="008001B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lēcieni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vietas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atsperoties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vienu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kāju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aktīvi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vēzējot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otru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kāju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piezemēties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vēziena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kājas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izskriet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priekšu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pāri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tāllēkšanas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bedrei</w:t>
      </w:r>
      <w:proofErr w:type="spellEnd"/>
    </w:p>
    <w:p w:rsidR="008001BA" w:rsidRPr="008001BA" w:rsidRDefault="008001BA" w:rsidP="008001B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1BA" w:rsidRPr="008001BA" w:rsidRDefault="008001BA" w:rsidP="008001B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Metodiskie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</w:t>
      </w:r>
      <w:r w:rsidRPr="008001BA">
        <w:rPr>
          <w:rFonts w:ascii="Times New Roman" w:hAnsi="Times New Roman" w:cs="Times New Roman"/>
          <w:b/>
          <w:sz w:val="24"/>
          <w:szCs w:val="24"/>
        </w:rPr>
        <w:t>orādījumi</w:t>
      </w:r>
      <w:proofErr w:type="spellEnd"/>
      <w:r w:rsidRPr="008001BA">
        <w:rPr>
          <w:rFonts w:ascii="Times New Roman" w:hAnsi="Times New Roman" w:cs="Times New Roman"/>
          <w:b/>
          <w:sz w:val="24"/>
          <w:szCs w:val="24"/>
        </w:rPr>
        <w:t>:</w:t>
      </w:r>
    </w:p>
    <w:p w:rsidR="008001BA" w:rsidRPr="008001BA" w:rsidRDefault="008001BA" w:rsidP="008001BA">
      <w:pPr>
        <w:rPr>
          <w:rFonts w:ascii="Times New Roman" w:hAnsi="Times New Roman" w:cs="Times New Roman"/>
          <w:sz w:val="24"/>
          <w:szCs w:val="24"/>
        </w:rPr>
      </w:pPr>
      <w:r w:rsidRPr="008001B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Turēties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augstu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kustība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krūtīm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augšu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priekšu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neiesēsties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gurnu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locītavās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>,</w:t>
      </w:r>
    </w:p>
    <w:p w:rsidR="008001BA" w:rsidRPr="008001BA" w:rsidRDefault="008001BA" w:rsidP="008001BA">
      <w:pPr>
        <w:rPr>
          <w:rFonts w:ascii="Times New Roman" w:hAnsi="Times New Roman" w:cs="Times New Roman"/>
          <w:sz w:val="24"/>
          <w:szCs w:val="24"/>
        </w:rPr>
      </w:pPr>
      <w:r w:rsidRPr="008001B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kājas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pirkstgals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vērsts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sevi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>”,</w:t>
      </w:r>
    </w:p>
    <w:p w:rsidR="008001BA" w:rsidRDefault="008001BA" w:rsidP="008001BA">
      <w:pPr>
        <w:rPr>
          <w:rFonts w:ascii="Times New Roman" w:hAnsi="Times New Roman" w:cs="Times New Roman"/>
          <w:sz w:val="24"/>
          <w:szCs w:val="24"/>
        </w:rPr>
      </w:pPr>
      <w:r w:rsidRPr="008001B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darbība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plašāka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skrējienā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mērķi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vilkt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sevi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augšu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sz w:val="24"/>
          <w:szCs w:val="24"/>
        </w:rPr>
        <w:t>priekšu</w:t>
      </w:r>
      <w:proofErr w:type="spellEnd"/>
      <w:r w:rsidRPr="008001BA">
        <w:rPr>
          <w:rFonts w:ascii="Times New Roman" w:hAnsi="Times New Roman" w:cs="Times New Roman"/>
          <w:sz w:val="24"/>
          <w:szCs w:val="24"/>
        </w:rPr>
        <w:t>).</w:t>
      </w:r>
    </w:p>
    <w:p w:rsidR="008001BA" w:rsidRPr="008001BA" w:rsidRDefault="008001BA" w:rsidP="008001B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01BA">
        <w:rPr>
          <w:rFonts w:ascii="Times New Roman" w:hAnsi="Times New Roman" w:cs="Times New Roman"/>
          <w:b/>
          <w:sz w:val="24"/>
          <w:szCs w:val="24"/>
        </w:rPr>
        <w:t>Vingrinājumi</w:t>
      </w:r>
      <w:proofErr w:type="spellEnd"/>
      <w:r w:rsidRPr="008001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b/>
          <w:sz w:val="24"/>
          <w:szCs w:val="24"/>
        </w:rPr>
        <w:t>tāllekšanas</w:t>
      </w:r>
      <w:proofErr w:type="spellEnd"/>
      <w:r w:rsidRPr="008001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01BA">
        <w:rPr>
          <w:rFonts w:ascii="Times New Roman" w:hAnsi="Times New Roman" w:cs="Times New Roman"/>
          <w:b/>
          <w:sz w:val="24"/>
          <w:szCs w:val="24"/>
        </w:rPr>
        <w:t>piezemēšanās</w:t>
      </w:r>
      <w:proofErr w:type="spellEnd"/>
      <w:r w:rsidRPr="008001B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001BA">
        <w:rPr>
          <w:rFonts w:ascii="Times New Roman" w:hAnsi="Times New Roman" w:cs="Times New Roman"/>
          <w:b/>
          <w:sz w:val="24"/>
          <w:szCs w:val="24"/>
        </w:rPr>
        <w:t>zemskares</w:t>
      </w:r>
      <w:proofErr w:type="spellEnd"/>
      <w:r w:rsidRPr="008001B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001BA">
        <w:rPr>
          <w:rFonts w:ascii="Times New Roman" w:hAnsi="Times New Roman" w:cs="Times New Roman"/>
          <w:b/>
          <w:sz w:val="24"/>
          <w:szCs w:val="24"/>
        </w:rPr>
        <w:t>apgūšanai</w:t>
      </w:r>
      <w:proofErr w:type="spellEnd"/>
    </w:p>
    <w:p w:rsidR="008001BA" w:rsidRDefault="008001BA" w:rsidP="008001B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001BA">
        <w:rPr>
          <w:rFonts w:ascii="Times New Roman" w:eastAsia="Times New Roman" w:hAnsi="Times New Roman" w:cs="Times New Roman"/>
          <w:sz w:val="24"/>
          <w:szCs w:val="24"/>
        </w:rPr>
        <w:t>tāllēkšana</w:t>
      </w:r>
      <w:proofErr w:type="spellEnd"/>
      <w:proofErr w:type="gram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vietas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dažādiem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s.st.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seju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kustības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virzienā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sānu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kustības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virzienā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atmuguriski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pagriešanos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pa 180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grādiem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01BA" w:rsidRDefault="008001BA" w:rsidP="008001B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tāllēkšana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vietas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aktīvu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kāju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celšanu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augšu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priekšu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maksimāli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tālāku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iznešanu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800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1BA">
        <w:rPr>
          <w:rFonts w:ascii="Times New Roman" w:eastAsia="Times New Roman" w:hAnsi="Times New Roman" w:cs="Times New Roman"/>
          <w:sz w:val="24"/>
          <w:szCs w:val="24"/>
        </w:rPr>
        <w:t>priekšu</w:t>
      </w:r>
      <w:proofErr w:type="spellEnd"/>
    </w:p>
    <w:p w:rsidR="008001BA" w:rsidRDefault="008001BA" w:rsidP="0057243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tāllēkšana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īsa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ieskrējiena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pāri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gumijai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lidojuma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fāzes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vidū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iznest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atspēriena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kāju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priekšu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vēziena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kājai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tam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celt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kājas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aktīvi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augšu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priekšu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maksimāli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tālu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iznest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priekšu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gumijas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augstums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0057243F" w:rsidRPr="005724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60cm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atkarībā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lēcēju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sagatavotības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attālums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atspēriena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vietas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2/3 no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prognozējamā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lēciena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tāluma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7243F" w:rsidRDefault="0057243F" w:rsidP="0057243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243F" w:rsidRDefault="0057243F" w:rsidP="0057243F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7243F">
        <w:rPr>
          <w:rFonts w:ascii="Times New Roman" w:eastAsia="Times New Roman" w:hAnsi="Times New Roman" w:cs="Times New Roman"/>
          <w:b/>
          <w:sz w:val="24"/>
          <w:szCs w:val="24"/>
        </w:rPr>
        <w:t>Metodiskie</w:t>
      </w:r>
      <w:proofErr w:type="spellEnd"/>
      <w:r w:rsidRPr="005724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b/>
          <w:sz w:val="24"/>
          <w:szCs w:val="24"/>
        </w:rPr>
        <w:t>noādījumi</w:t>
      </w:r>
      <w:proofErr w:type="spellEnd"/>
      <w:r w:rsidRPr="0057243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7243F" w:rsidRDefault="0057243F" w:rsidP="0057243F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243F" w:rsidRPr="0057243F" w:rsidRDefault="0057243F" w:rsidP="005724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Lēcienos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svarīgi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piezemējoties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amortizēt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kustību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saliecot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ceļus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aktīvu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darbību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censties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pagarināt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leciena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tālumu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nepieļaut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zemskarē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gāšanos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atpakaļ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243F" w:rsidRPr="0057243F" w:rsidRDefault="0057243F" w:rsidP="005724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Vingrinājuma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efektivitātes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palielināšanai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ieteicams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lē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pāri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gumijai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lēkt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paaugstinātas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atspēriena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vietas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atspēriena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kastes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57243F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pāri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gumijai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šos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vingrinājumus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izpildīt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piezemējoties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augstlēkšanas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paklājos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sēdus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7243F" w:rsidRPr="0057243F" w:rsidRDefault="0057243F" w:rsidP="0057243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lastRenderedPageBreak/>
        <w:t>Vingrinājumos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nav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nepieciešams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atsperties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atspēriena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dēlīša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kā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sacensībās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atsperties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atspēriena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kastes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pali</w:t>
      </w:r>
      <w:r>
        <w:rPr>
          <w:rFonts w:ascii="Times New Roman" w:eastAsia="Times New Roman" w:hAnsi="Times New Roman" w:cs="Times New Roman"/>
          <w:sz w:val="24"/>
          <w:szCs w:val="24"/>
        </w:rPr>
        <w:t>elina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lēciena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trajektoriju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atspēriena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zonas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kas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aptuveni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60cm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precīzs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atspēriens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svarīgs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arī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vingrinājumos</w:t>
      </w:r>
      <w:proofErr w:type="spellEnd"/>
      <w:proofErr w:type="gramStart"/>
      <w:r w:rsidRPr="0057243F">
        <w:rPr>
          <w:rFonts w:ascii="Times New Roman" w:eastAsia="Times New Roman" w:hAnsi="Times New Roman" w:cs="Times New Roman"/>
          <w:sz w:val="24"/>
          <w:szCs w:val="24"/>
        </w:rPr>
        <w:t>) .</w:t>
      </w:r>
      <w:proofErr w:type="gramEnd"/>
    </w:p>
    <w:p w:rsidR="00E96B2F" w:rsidRPr="0057243F" w:rsidRDefault="00E96B2F" w:rsidP="002807C8">
      <w:pPr>
        <w:rPr>
          <w:rFonts w:ascii="Times New Roman" w:hAnsi="Times New Roman" w:cs="Times New Roman"/>
          <w:sz w:val="24"/>
          <w:szCs w:val="24"/>
        </w:rPr>
      </w:pPr>
    </w:p>
    <w:p w:rsidR="00E96B2F" w:rsidRDefault="0057243F" w:rsidP="005724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243F">
        <w:rPr>
          <w:rFonts w:ascii="Times New Roman" w:hAnsi="Times New Roman" w:cs="Times New Roman"/>
          <w:b/>
          <w:sz w:val="24"/>
          <w:szCs w:val="24"/>
        </w:rPr>
        <w:t>Vingrinājumi</w:t>
      </w:r>
      <w:proofErr w:type="spellEnd"/>
      <w:r w:rsidRPr="005724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43F">
        <w:rPr>
          <w:rFonts w:ascii="Times New Roman" w:hAnsi="Times New Roman" w:cs="Times New Roman"/>
          <w:b/>
          <w:sz w:val="24"/>
          <w:szCs w:val="24"/>
        </w:rPr>
        <w:t>tāllekšana</w:t>
      </w:r>
      <w:proofErr w:type="spellEnd"/>
      <w:r w:rsidRPr="0057243F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57243F">
        <w:rPr>
          <w:rFonts w:ascii="Times New Roman" w:hAnsi="Times New Roman" w:cs="Times New Roman"/>
          <w:b/>
          <w:sz w:val="24"/>
          <w:szCs w:val="24"/>
        </w:rPr>
        <w:t>tupus</w:t>
      </w:r>
      <w:proofErr w:type="spellEnd"/>
      <w:r w:rsidRPr="0057243F">
        <w:rPr>
          <w:rFonts w:ascii="Times New Roman" w:hAnsi="Times New Roman" w:cs="Times New Roman"/>
          <w:b/>
          <w:sz w:val="24"/>
          <w:szCs w:val="24"/>
        </w:rPr>
        <w:t>”</w:t>
      </w:r>
      <w:r w:rsidR="00AB5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43F">
        <w:rPr>
          <w:rFonts w:ascii="Times New Roman" w:hAnsi="Times New Roman" w:cs="Times New Roman"/>
          <w:b/>
          <w:sz w:val="24"/>
          <w:szCs w:val="24"/>
        </w:rPr>
        <w:t>pilnveidošana</w:t>
      </w:r>
      <w:proofErr w:type="spellEnd"/>
    </w:p>
    <w:p w:rsidR="0057243F" w:rsidRDefault="0057243F" w:rsidP="0057243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3F">
        <w:rPr>
          <w:rFonts w:ascii="Times New Roman" w:hAnsi="Times New Roman" w:cs="Times New Roman"/>
          <w:sz w:val="24"/>
          <w:szCs w:val="24"/>
        </w:rPr>
        <w:t>lēcieni</w:t>
      </w:r>
      <w:proofErr w:type="spellEnd"/>
      <w:r w:rsidRPr="0057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hAnsi="Times New Roman" w:cs="Times New Roman"/>
          <w:sz w:val="24"/>
          <w:szCs w:val="24"/>
        </w:rPr>
        <w:t>solī</w:t>
      </w:r>
      <w:proofErr w:type="spellEnd"/>
      <w:r w:rsidRPr="00572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43F">
        <w:rPr>
          <w:rFonts w:ascii="Times New Roman" w:hAnsi="Times New Roman" w:cs="Times New Roman"/>
          <w:sz w:val="24"/>
          <w:szCs w:val="24"/>
        </w:rPr>
        <w:t>atsperoties</w:t>
      </w:r>
      <w:proofErr w:type="spellEnd"/>
      <w:r w:rsidRPr="00572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7243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7243F">
        <w:rPr>
          <w:rFonts w:ascii="Times New Roman" w:hAnsi="Times New Roman" w:cs="Times New Roman"/>
          <w:sz w:val="24"/>
          <w:szCs w:val="24"/>
        </w:rPr>
        <w:t>soļa</w:t>
      </w:r>
      <w:proofErr w:type="spellEnd"/>
      <w:r w:rsidRPr="005724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243F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7243F">
        <w:rPr>
          <w:rFonts w:ascii="Times New Roman" w:hAnsi="Times New Roman" w:cs="Times New Roman"/>
          <w:sz w:val="24"/>
          <w:szCs w:val="24"/>
        </w:rPr>
        <w:t xml:space="preserve"> 3soļiem un </w:t>
      </w:r>
      <w:proofErr w:type="spellStart"/>
      <w:r w:rsidRPr="0057243F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7243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7243F">
        <w:rPr>
          <w:rFonts w:ascii="Times New Roman" w:hAnsi="Times New Roman" w:cs="Times New Roman"/>
          <w:sz w:val="24"/>
          <w:szCs w:val="24"/>
        </w:rPr>
        <w:t>soļiem</w:t>
      </w:r>
      <w:proofErr w:type="spellEnd"/>
      <w:r w:rsidRPr="0057243F">
        <w:rPr>
          <w:rFonts w:ascii="Times New Roman" w:hAnsi="Times New Roman" w:cs="Times New Roman"/>
          <w:sz w:val="24"/>
          <w:szCs w:val="24"/>
        </w:rPr>
        <w:t xml:space="preserve"> 2 – 4 x 20 –30m</w:t>
      </w:r>
    </w:p>
    <w:p w:rsidR="0057243F" w:rsidRPr="0057243F" w:rsidRDefault="0057243F" w:rsidP="0057243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lēcieni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solī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no 3 –5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soļu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ieskrējiena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izskrienot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priekšu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pāri</w:t>
      </w:r>
      <w:proofErr w:type="spellEnd"/>
      <w:r w:rsidRPr="00572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243F">
        <w:rPr>
          <w:rFonts w:ascii="Times New Roman" w:eastAsia="Times New Roman" w:hAnsi="Times New Roman" w:cs="Times New Roman"/>
          <w:sz w:val="24"/>
          <w:szCs w:val="24"/>
        </w:rPr>
        <w:t>tāllēkšanasbedrei</w:t>
      </w:r>
      <w:proofErr w:type="spellEnd"/>
    </w:p>
    <w:p w:rsidR="000611D7" w:rsidRPr="000611D7" w:rsidRDefault="000611D7" w:rsidP="000611D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tāllēkšana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tupus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” no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īsa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ieskrējiena,atsperoties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1D7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atspēriena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kastes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pāri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gumijai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gumijas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augstums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30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60cm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atkarībā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lēcēju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sagatavotības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</w:p>
    <w:p w:rsidR="000611D7" w:rsidRPr="000611D7" w:rsidRDefault="000611D7" w:rsidP="0006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11D7">
        <w:rPr>
          <w:rFonts w:ascii="Times New Roman" w:eastAsia="Times New Roman" w:hAnsi="Times New Roman" w:cs="Times New Roman"/>
          <w:sz w:val="24"/>
          <w:szCs w:val="24"/>
        </w:rPr>
        <w:t>attālums</w:t>
      </w:r>
      <w:proofErr w:type="spellEnd"/>
      <w:proofErr w:type="gram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atspēriena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vietas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2/3 no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prognozējamā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lēciena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tāluma</w:t>
      </w:r>
      <w:proofErr w:type="spellEnd"/>
    </w:p>
    <w:p w:rsidR="000611D7" w:rsidRPr="000611D7" w:rsidRDefault="000611D7" w:rsidP="000611D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tāllēkšana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tupus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” no 3, 5, 7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soļu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ieskrējiena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uzsverot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paātrinājumu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pēdējos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soļos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aktīvu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kājas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nolikšanu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atspērien</w:t>
      </w:r>
      <w:proofErr w:type="spellEnd"/>
    </w:p>
    <w:p w:rsidR="000611D7" w:rsidRPr="000611D7" w:rsidRDefault="000611D7" w:rsidP="000611D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tāllēkšana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tupus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lidojuma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fāzes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imitācija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kārienā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</w:rPr>
        <w:t xml:space="preserve"> pie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</w:rPr>
        <w:t>stieņa</w:t>
      </w:r>
      <w:proofErr w:type="spellEnd"/>
    </w:p>
    <w:p w:rsidR="0057243F" w:rsidRPr="000611D7" w:rsidRDefault="0057243F" w:rsidP="000611D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7243F" w:rsidRPr="0057243F" w:rsidRDefault="0057243F" w:rsidP="00572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B2F" w:rsidRPr="00AB53E2" w:rsidRDefault="000611D7" w:rsidP="002807C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53E2">
        <w:rPr>
          <w:rFonts w:ascii="Times New Roman" w:hAnsi="Times New Roman" w:cs="Times New Roman"/>
          <w:b/>
          <w:sz w:val="24"/>
          <w:szCs w:val="24"/>
        </w:rPr>
        <w:t>Svarīgākāsf</w:t>
      </w:r>
      <w:proofErr w:type="spellEnd"/>
      <w:r w:rsidRPr="00AB5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b/>
          <w:sz w:val="24"/>
          <w:szCs w:val="24"/>
        </w:rPr>
        <w:t>fiziskās</w:t>
      </w:r>
      <w:proofErr w:type="spellEnd"/>
      <w:r w:rsidRPr="00AB5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B53E2">
        <w:rPr>
          <w:rFonts w:ascii="Times New Roman" w:hAnsi="Times New Roman" w:cs="Times New Roman"/>
          <w:b/>
          <w:sz w:val="24"/>
          <w:szCs w:val="24"/>
        </w:rPr>
        <w:t>īpašības</w:t>
      </w:r>
      <w:proofErr w:type="spellEnd"/>
      <w:r w:rsidRPr="00AB53E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611D7" w:rsidRPr="00AB53E2" w:rsidRDefault="000611D7" w:rsidP="000611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3E2">
        <w:rPr>
          <w:rFonts w:ascii="Times New Roman" w:hAnsi="Times New Roman" w:cs="Times New Roman"/>
          <w:sz w:val="24"/>
          <w:szCs w:val="24"/>
        </w:rPr>
        <w:t>Ātrums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>,</w:t>
      </w:r>
    </w:p>
    <w:p w:rsidR="000611D7" w:rsidRPr="00AB53E2" w:rsidRDefault="000611D7" w:rsidP="000611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ātrumspēks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>,</w:t>
      </w:r>
    </w:p>
    <w:p w:rsidR="000611D7" w:rsidRPr="00AB53E2" w:rsidRDefault="000611D7" w:rsidP="002807C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3E2">
        <w:rPr>
          <w:rFonts w:ascii="Times New Roman" w:hAnsi="Times New Roman" w:cs="Times New Roman"/>
          <w:sz w:val="24"/>
          <w:szCs w:val="24"/>
        </w:rPr>
        <w:t>Kāju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eksplozīvais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spēks</w:t>
      </w:r>
      <w:proofErr w:type="spellEnd"/>
    </w:p>
    <w:p w:rsidR="000611D7" w:rsidRPr="00AB53E2" w:rsidRDefault="000611D7" w:rsidP="00AB53E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53E2">
        <w:rPr>
          <w:rFonts w:ascii="Times New Roman" w:hAnsi="Times New Roman" w:cs="Times New Roman"/>
          <w:b/>
          <w:sz w:val="24"/>
          <w:szCs w:val="24"/>
        </w:rPr>
        <w:t>Vingrinājumi</w:t>
      </w:r>
      <w:proofErr w:type="spellEnd"/>
      <w:r w:rsidRPr="00AB53E2">
        <w:rPr>
          <w:rFonts w:ascii="Times New Roman" w:hAnsi="Times New Roman" w:cs="Times New Roman"/>
          <w:b/>
          <w:sz w:val="24"/>
          <w:szCs w:val="24"/>
        </w:rPr>
        <w:t>:</w:t>
      </w:r>
    </w:p>
    <w:p w:rsidR="000611D7" w:rsidRPr="00AB53E2" w:rsidRDefault="000611D7" w:rsidP="000611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3E2">
        <w:rPr>
          <w:rFonts w:ascii="Times New Roman" w:hAnsi="Times New Roman" w:cs="Times New Roman"/>
          <w:sz w:val="24"/>
          <w:szCs w:val="24"/>
        </w:rPr>
        <w:t>Lēcienu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sērijas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30 m distance</w:t>
      </w:r>
    </w:p>
    <w:p w:rsidR="000611D7" w:rsidRPr="00AB53E2" w:rsidRDefault="000611D7" w:rsidP="000611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Starti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dažādiem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sākuma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stāvokļiem</w:t>
      </w:r>
      <w:proofErr w:type="spellEnd"/>
    </w:p>
    <w:p w:rsidR="000611D7" w:rsidRPr="00AB53E2" w:rsidRDefault="000611D7" w:rsidP="000611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3E2">
        <w:rPr>
          <w:rFonts w:ascii="Times New Roman" w:hAnsi="Times New Roman" w:cs="Times New Roman"/>
          <w:sz w:val="24"/>
          <w:szCs w:val="24"/>
        </w:rPr>
        <w:t>Vingrojumi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partneri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11D7" w:rsidRPr="00AB53E2" w:rsidRDefault="000611D7" w:rsidP="000611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53E2">
        <w:rPr>
          <w:rFonts w:ascii="Times New Roman" w:hAnsi="Times New Roman" w:cs="Times New Roman"/>
          <w:sz w:val="24"/>
          <w:szCs w:val="24"/>
        </w:rPr>
        <w:t>Smaguma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vilkšana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maksimālā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tempā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30 m distance, </w:t>
      </w:r>
    </w:p>
    <w:p w:rsidR="000611D7" w:rsidRPr="00AB53E2" w:rsidRDefault="000611D7" w:rsidP="000611D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Skrējiens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kalna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 10 -</w:t>
      </w:r>
      <w:r w:rsidR="00AB53E2">
        <w:rPr>
          <w:rFonts w:ascii="Times New Roman" w:hAnsi="Times New Roman" w:cs="Times New Roman"/>
          <w:sz w:val="24"/>
          <w:szCs w:val="24"/>
        </w:rPr>
        <w:t>5</w:t>
      </w:r>
      <w:r w:rsidRPr="00AB53E2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grādu</w:t>
      </w:r>
      <w:proofErr w:type="spellEnd"/>
      <w:r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sz w:val="24"/>
          <w:szCs w:val="24"/>
        </w:rPr>
        <w:t>slīpumā</w:t>
      </w:r>
      <w:proofErr w:type="spellEnd"/>
    </w:p>
    <w:p w:rsidR="00E96B2F" w:rsidRPr="00AB53E2" w:rsidRDefault="00AB53E2" w:rsidP="002807C8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Ja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skolēns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fiziski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vāji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attīstīts</w:t>
      </w:r>
      <w:proofErr w:type="spellEnd"/>
      <w:r>
        <w:rPr>
          <w:rFonts w:ascii="Times New Roman" w:hAnsi="Times New Roman" w:cs="Times New Roman"/>
        </w:rPr>
        <w:t xml:space="preserve">, tad </w:t>
      </w:r>
      <w:proofErr w:type="spellStart"/>
      <w:r>
        <w:rPr>
          <w:rFonts w:ascii="Times New Roman" w:hAnsi="Times New Roman" w:cs="Times New Roman"/>
        </w:rPr>
        <w:t>veicot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tāllekšanu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viņa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tehnika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būs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kļūdaina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radīsiet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nepārliecinātiba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pār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saviem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spēkiem</w:t>
      </w:r>
      <w:proofErr w:type="spellEnd"/>
      <w:r>
        <w:rPr>
          <w:rFonts w:ascii="Times New Roman" w:hAnsi="Times New Roman" w:cs="Times New Roman"/>
        </w:rPr>
        <w:t>.</w:t>
      </w:r>
    </w:p>
    <w:p w:rsidR="00E96B2F" w:rsidRPr="00AB53E2" w:rsidRDefault="00E96B2F" w:rsidP="002807C8">
      <w:pPr>
        <w:rPr>
          <w:rFonts w:ascii="Times New Roman" w:hAnsi="Times New Roman" w:cs="Times New Roman"/>
        </w:rPr>
      </w:pPr>
    </w:p>
    <w:p w:rsidR="00E96B2F" w:rsidRDefault="00E96B2F" w:rsidP="002807C8"/>
    <w:p w:rsidR="00E96B2F" w:rsidRDefault="00E96B2F" w:rsidP="002807C8"/>
    <w:p w:rsidR="00EA0F62" w:rsidRDefault="00EA0F62" w:rsidP="002807C8">
      <w:pPr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2807C8">
      <w:pPr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2807C8">
      <w:pPr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2807C8">
      <w:pPr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2807C8">
      <w:pPr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2807C8">
      <w:pPr>
        <w:rPr>
          <w:rFonts w:ascii="Times New Roman" w:hAnsi="Times New Roman" w:cs="Times New Roman"/>
          <w:b/>
          <w:sz w:val="24"/>
          <w:szCs w:val="24"/>
        </w:rPr>
      </w:pPr>
    </w:p>
    <w:p w:rsidR="00E96B2F" w:rsidRPr="00AB53E2" w:rsidRDefault="00E96B2F" w:rsidP="00EA0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53E2">
        <w:rPr>
          <w:rFonts w:ascii="Times New Roman" w:hAnsi="Times New Roman" w:cs="Times New Roman"/>
          <w:b/>
          <w:sz w:val="24"/>
          <w:szCs w:val="24"/>
        </w:rPr>
        <w:lastRenderedPageBreak/>
        <w:t>Secinājumi</w:t>
      </w:r>
      <w:proofErr w:type="spellEnd"/>
    </w:p>
    <w:p w:rsidR="002807C8" w:rsidRPr="00AB53E2" w:rsidRDefault="00AB53E2" w:rsidP="0028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Izstrādājot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metodisko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materiālu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kārtējo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reizi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pārliecinos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nepieciešama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jaunākās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informācijas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07C8" w:rsidRPr="00AB53E2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jaunu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darba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metožu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piesaiste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stundās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Nepieciešams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regulāri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pārskatīt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07C8" w:rsidRPr="00AB53E2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rediģēt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izstrādātos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vērtēšanas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kritērijus.Strādājot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šī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darba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radās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vēlme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pilnveidot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zināšanas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tālākizglītības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7C8" w:rsidRPr="00AB53E2">
        <w:rPr>
          <w:rFonts w:ascii="Times New Roman" w:hAnsi="Times New Roman" w:cs="Times New Roman"/>
          <w:sz w:val="24"/>
          <w:szCs w:val="24"/>
        </w:rPr>
        <w:t>kursos</w:t>
      </w:r>
      <w:proofErr w:type="spellEnd"/>
      <w:r w:rsidR="002807C8" w:rsidRPr="00AB53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30B" w:rsidRDefault="00D0430B">
      <w:pPr>
        <w:rPr>
          <w:rFonts w:ascii="Times New Roman" w:hAnsi="Times New Roman" w:cs="Times New Roman"/>
          <w:sz w:val="24"/>
          <w:szCs w:val="24"/>
        </w:rPr>
      </w:pPr>
    </w:p>
    <w:p w:rsidR="00AB53E2" w:rsidRDefault="00AB53E2">
      <w:pPr>
        <w:rPr>
          <w:rFonts w:ascii="Times New Roman" w:hAnsi="Times New Roman" w:cs="Times New Roman"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Default="00EA0F6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3E2" w:rsidRDefault="00AB53E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AB53E2">
        <w:rPr>
          <w:rFonts w:ascii="Times New Roman" w:hAnsi="Times New Roman" w:cs="Times New Roman"/>
          <w:b/>
          <w:sz w:val="24"/>
          <w:szCs w:val="24"/>
        </w:rPr>
        <w:lastRenderedPageBreak/>
        <w:t>Izmantotā</w:t>
      </w:r>
      <w:proofErr w:type="spellEnd"/>
      <w:r w:rsidRPr="00AB53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53E2">
        <w:rPr>
          <w:rFonts w:ascii="Times New Roman" w:hAnsi="Times New Roman" w:cs="Times New Roman"/>
          <w:b/>
          <w:sz w:val="24"/>
          <w:szCs w:val="24"/>
        </w:rPr>
        <w:t>liereatūra</w:t>
      </w:r>
      <w:proofErr w:type="spellEnd"/>
    </w:p>
    <w:p w:rsidR="00AB53E2" w:rsidRDefault="00AB53E2" w:rsidP="00AB53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F62" w:rsidRPr="00EA0F62" w:rsidRDefault="00EA0F62" w:rsidP="00EA0F6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A0F62">
        <w:rPr>
          <w:rFonts w:ascii="Times New Roman" w:hAnsi="Times New Roman" w:cs="Times New Roman"/>
          <w:sz w:val="24"/>
          <w:szCs w:val="24"/>
        </w:rPr>
        <w:t>Avotiņa</w:t>
      </w:r>
      <w:proofErr w:type="spellEnd"/>
      <w:r w:rsidRPr="00EA0F62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EA0F62">
        <w:rPr>
          <w:rFonts w:ascii="Times New Roman" w:hAnsi="Times New Roman" w:cs="Times New Roman"/>
          <w:sz w:val="24"/>
          <w:szCs w:val="24"/>
        </w:rPr>
        <w:t>Vieglatlētikas</w:t>
      </w:r>
      <w:proofErr w:type="spellEnd"/>
      <w:r w:rsidRPr="00EA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F62">
        <w:rPr>
          <w:rFonts w:ascii="Times New Roman" w:hAnsi="Times New Roman" w:cs="Times New Roman"/>
          <w:sz w:val="24"/>
          <w:szCs w:val="24"/>
        </w:rPr>
        <w:t>pamati</w:t>
      </w:r>
      <w:proofErr w:type="spellEnd"/>
      <w:r w:rsidRPr="00EA0F62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EA0F62">
        <w:rPr>
          <w:rFonts w:ascii="Times New Roman" w:hAnsi="Times New Roman" w:cs="Times New Roman"/>
          <w:sz w:val="24"/>
          <w:szCs w:val="24"/>
        </w:rPr>
        <w:t>daļa</w:t>
      </w:r>
      <w:proofErr w:type="spellEnd"/>
      <w:proofErr w:type="gramEnd"/>
      <w:r w:rsidRPr="00EA0F62">
        <w:rPr>
          <w:rFonts w:ascii="Times New Roman" w:hAnsi="Times New Roman" w:cs="Times New Roman"/>
          <w:sz w:val="24"/>
          <w:szCs w:val="24"/>
        </w:rPr>
        <w:t xml:space="preserve"> LSPA</w:t>
      </w:r>
      <w:r w:rsidRPr="00EA0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F62">
        <w:rPr>
          <w:rFonts w:ascii="Times New Roman" w:hAnsi="Times New Roman" w:cs="Times New Roman"/>
          <w:sz w:val="24"/>
          <w:szCs w:val="24"/>
        </w:rPr>
        <w:t>Rīga</w:t>
      </w:r>
      <w:proofErr w:type="spellEnd"/>
      <w:r w:rsidRPr="00EA0F62">
        <w:rPr>
          <w:rFonts w:ascii="Times New Roman" w:hAnsi="Times New Roman" w:cs="Times New Roman"/>
          <w:sz w:val="24"/>
          <w:szCs w:val="24"/>
        </w:rPr>
        <w:t xml:space="preserve"> 2015. </w:t>
      </w:r>
    </w:p>
    <w:p w:rsidR="00EA0F62" w:rsidRPr="00EA0F62" w:rsidRDefault="00EA0F62" w:rsidP="00EA0F6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0F62" w:rsidRPr="00EA0F62" w:rsidRDefault="00EA0F62" w:rsidP="00EA0F6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A0F62">
        <w:rPr>
          <w:rFonts w:ascii="Times New Roman" w:eastAsia="Times New Roman" w:hAnsi="Times New Roman" w:cs="Times New Roman"/>
          <w:sz w:val="24"/>
          <w:szCs w:val="24"/>
        </w:rPr>
        <w:t>Jansone</w:t>
      </w:r>
      <w:proofErr w:type="spellEnd"/>
      <w:r w:rsidRPr="00EA0F62">
        <w:rPr>
          <w:rFonts w:ascii="Times New Roman" w:eastAsia="Times New Roman" w:hAnsi="Times New Roman" w:cs="Times New Roman"/>
          <w:sz w:val="24"/>
          <w:szCs w:val="24"/>
        </w:rPr>
        <w:t xml:space="preserve">, R. </w:t>
      </w:r>
      <w:proofErr w:type="spellStart"/>
      <w:r w:rsidRPr="00EA0F62">
        <w:rPr>
          <w:rFonts w:ascii="Times New Roman" w:eastAsia="Times New Roman" w:hAnsi="Times New Roman" w:cs="Times New Roman"/>
          <w:sz w:val="24"/>
          <w:szCs w:val="24"/>
        </w:rPr>
        <w:t>Fiziskās</w:t>
      </w:r>
      <w:proofErr w:type="spellEnd"/>
      <w:r w:rsidRPr="00EA0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62">
        <w:rPr>
          <w:rFonts w:ascii="Times New Roman" w:eastAsia="Times New Roman" w:hAnsi="Times New Roman" w:cs="Times New Roman"/>
          <w:sz w:val="24"/>
          <w:szCs w:val="24"/>
        </w:rPr>
        <w:t>audzināšanas</w:t>
      </w:r>
      <w:proofErr w:type="spellEnd"/>
      <w:r w:rsidRPr="00EA0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62">
        <w:rPr>
          <w:rFonts w:ascii="Times New Roman" w:eastAsia="Times New Roman" w:hAnsi="Times New Roman" w:cs="Times New Roman"/>
          <w:sz w:val="24"/>
          <w:szCs w:val="24"/>
        </w:rPr>
        <w:t>metodika</w:t>
      </w:r>
      <w:proofErr w:type="spellEnd"/>
      <w:r w:rsidRPr="00EA0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0F62">
        <w:rPr>
          <w:rFonts w:ascii="Times New Roman" w:eastAsia="Times New Roman" w:hAnsi="Times New Roman" w:cs="Times New Roman"/>
          <w:sz w:val="24"/>
          <w:szCs w:val="24"/>
        </w:rPr>
        <w:t>skolā.Skolas</w:t>
      </w:r>
      <w:proofErr w:type="spellEnd"/>
      <w:r w:rsidRPr="00EA0F62">
        <w:rPr>
          <w:rFonts w:ascii="Times New Roman" w:eastAsia="Times New Roman" w:hAnsi="Times New Roman" w:cs="Times New Roman"/>
          <w:sz w:val="24"/>
          <w:szCs w:val="24"/>
        </w:rPr>
        <w:t xml:space="preserve"> sports. l., 2. </w:t>
      </w:r>
      <w:proofErr w:type="spellStart"/>
      <w:r w:rsidRPr="00EA0F62">
        <w:rPr>
          <w:rFonts w:ascii="Times New Roman" w:eastAsia="Times New Roman" w:hAnsi="Times New Roman" w:cs="Times New Roman"/>
          <w:sz w:val="24"/>
          <w:szCs w:val="24"/>
        </w:rPr>
        <w:t>daļa.Rīga</w:t>
      </w:r>
      <w:proofErr w:type="spellEnd"/>
      <w:r w:rsidRPr="00EA0F62">
        <w:rPr>
          <w:rFonts w:ascii="Times New Roman" w:eastAsia="Times New Roman" w:hAnsi="Times New Roman" w:cs="Times New Roman"/>
          <w:sz w:val="24"/>
          <w:szCs w:val="24"/>
        </w:rPr>
        <w:t xml:space="preserve">: LSPA, 1998. </w:t>
      </w:r>
    </w:p>
    <w:sectPr w:rsidR="00EA0F62" w:rsidRPr="00EA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13F93"/>
    <w:multiLevelType w:val="hybridMultilevel"/>
    <w:tmpl w:val="76E6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30672"/>
    <w:multiLevelType w:val="hybridMultilevel"/>
    <w:tmpl w:val="7BF00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F3C06"/>
    <w:multiLevelType w:val="hybridMultilevel"/>
    <w:tmpl w:val="C1A09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420BA"/>
    <w:multiLevelType w:val="hybridMultilevel"/>
    <w:tmpl w:val="087CBFB8"/>
    <w:lvl w:ilvl="0" w:tplc="DA6AD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D44E4"/>
    <w:multiLevelType w:val="hybridMultilevel"/>
    <w:tmpl w:val="73D2B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F3801"/>
    <w:multiLevelType w:val="hybridMultilevel"/>
    <w:tmpl w:val="92F2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110921"/>
    <w:multiLevelType w:val="hybridMultilevel"/>
    <w:tmpl w:val="CBD68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26947"/>
    <w:multiLevelType w:val="hybridMultilevel"/>
    <w:tmpl w:val="F6E67DE0"/>
    <w:lvl w:ilvl="0" w:tplc="BCE413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C87916"/>
    <w:multiLevelType w:val="hybridMultilevel"/>
    <w:tmpl w:val="C0FE4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E54E1"/>
    <w:multiLevelType w:val="hybridMultilevel"/>
    <w:tmpl w:val="1C484C06"/>
    <w:lvl w:ilvl="0" w:tplc="0E229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1001F7"/>
    <w:multiLevelType w:val="hybridMultilevel"/>
    <w:tmpl w:val="FED4B7DC"/>
    <w:lvl w:ilvl="0" w:tplc="AFEED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5F6E09"/>
    <w:multiLevelType w:val="hybridMultilevel"/>
    <w:tmpl w:val="BAD63FFE"/>
    <w:lvl w:ilvl="0" w:tplc="CBBEDF6C">
      <w:start w:val="2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C8"/>
    <w:rsid w:val="000611D7"/>
    <w:rsid w:val="002807C8"/>
    <w:rsid w:val="002A649B"/>
    <w:rsid w:val="0057243F"/>
    <w:rsid w:val="008001BA"/>
    <w:rsid w:val="008765C8"/>
    <w:rsid w:val="008C1DD3"/>
    <w:rsid w:val="00AB53E2"/>
    <w:rsid w:val="00B76B81"/>
    <w:rsid w:val="00BD28D2"/>
    <w:rsid w:val="00D0430B"/>
    <w:rsid w:val="00DA0810"/>
    <w:rsid w:val="00E96B2F"/>
    <w:rsid w:val="00EA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4CEB4-B229-40D3-A43B-9E592408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</dc:creator>
  <cp:keywords/>
  <dc:description/>
  <cp:lastModifiedBy>Dzintra</cp:lastModifiedBy>
  <cp:revision>5</cp:revision>
  <dcterms:created xsi:type="dcterms:W3CDTF">2016-08-10T14:21:00Z</dcterms:created>
  <dcterms:modified xsi:type="dcterms:W3CDTF">2016-08-29T20:10:00Z</dcterms:modified>
</cp:coreProperties>
</file>