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17" w:rsidRPr="00126D44" w:rsidRDefault="00147A17" w:rsidP="00147A17">
      <w:pPr>
        <w:rPr>
          <w:sz w:val="32"/>
          <w:szCs w:val="32"/>
        </w:rPr>
      </w:pPr>
      <w:r w:rsidRPr="00126D44">
        <w:rPr>
          <w:sz w:val="32"/>
          <w:szCs w:val="32"/>
        </w:rPr>
        <w:t>Skaistumkopšanas pakalpojumu izglītības programma</w:t>
      </w:r>
    </w:p>
    <w:p w:rsidR="00147A17" w:rsidRDefault="00147A17" w:rsidP="00147A17">
      <w:pPr>
        <w:rPr>
          <w:sz w:val="32"/>
          <w:szCs w:val="32"/>
        </w:rPr>
      </w:pPr>
      <w:r>
        <w:rPr>
          <w:sz w:val="32"/>
          <w:szCs w:val="32"/>
        </w:rPr>
        <w:t>Profesionālā angļu valoda</w:t>
      </w:r>
    </w:p>
    <w:p w:rsidR="00147A17" w:rsidRPr="00147A17" w:rsidRDefault="00147A17" w:rsidP="00147A17">
      <w:pPr>
        <w:rPr>
          <w:rFonts w:ascii="Arial" w:hAnsi="Arial" w:cs="Arial"/>
          <w:sz w:val="24"/>
          <w:szCs w:val="24"/>
        </w:rPr>
      </w:pPr>
      <w:r w:rsidRPr="00147A17">
        <w:rPr>
          <w:rFonts w:ascii="Arial" w:hAnsi="Arial" w:cs="Arial"/>
          <w:sz w:val="24"/>
          <w:szCs w:val="24"/>
        </w:rPr>
        <w:t>SPA procedūru terminu skaidrojums</w:t>
      </w:r>
    </w:p>
    <w:p w:rsidR="00147A17" w:rsidRPr="00147A17" w:rsidRDefault="00147A17" w:rsidP="00147A17">
      <w:pPr>
        <w:rPr>
          <w:rFonts w:ascii="Arial" w:hAnsi="Arial" w:cs="Arial"/>
          <w:sz w:val="24"/>
          <w:szCs w:val="24"/>
        </w:rPr>
      </w:pPr>
      <w:r w:rsidRPr="00147A17">
        <w:rPr>
          <w:rFonts w:ascii="Arial" w:hAnsi="Arial" w:cs="Arial"/>
          <w:sz w:val="24"/>
          <w:szCs w:val="24"/>
        </w:rPr>
        <w:t>Skolotāja : Dace Cine</w:t>
      </w:r>
    </w:p>
    <w:p w:rsidR="00147A17" w:rsidRDefault="00147A17">
      <w:pPr>
        <w:rPr>
          <w:b/>
          <w:sz w:val="40"/>
          <w:szCs w:val="40"/>
        </w:rPr>
      </w:pPr>
      <w:bookmarkStart w:id="0" w:name="_GoBack"/>
      <w:bookmarkEnd w:id="0"/>
    </w:p>
    <w:p w:rsidR="007417D2" w:rsidRPr="007417D2" w:rsidRDefault="007417D2">
      <w:pPr>
        <w:rPr>
          <w:b/>
          <w:sz w:val="40"/>
          <w:szCs w:val="40"/>
        </w:rPr>
      </w:pPr>
      <w:r w:rsidRPr="007417D2">
        <w:rPr>
          <w:b/>
          <w:sz w:val="40"/>
          <w:szCs w:val="40"/>
        </w:rPr>
        <w:t xml:space="preserve">SPA – </w:t>
      </w:r>
      <w:r>
        <w:rPr>
          <w:b/>
          <w:sz w:val="40"/>
          <w:szCs w:val="40"/>
        </w:rPr>
        <w:t>„S</w:t>
      </w:r>
      <w:r w:rsidRPr="007417D2">
        <w:rPr>
          <w:b/>
          <w:sz w:val="40"/>
          <w:szCs w:val="40"/>
        </w:rPr>
        <w:t>anus Per Aquam” – Veselība caur ūdeni !</w:t>
      </w:r>
    </w:p>
    <w:p w:rsidR="007417D2" w:rsidRDefault="007417D2">
      <w:r>
        <w:rPr>
          <w:rFonts w:asciiTheme="majorHAnsi" w:hAnsiTheme="majorHAnsi"/>
          <w:b/>
          <w:sz w:val="40"/>
          <w:szCs w:val="40"/>
        </w:rPr>
        <w:t xml:space="preserve">                                                          </w:t>
      </w:r>
      <w:r>
        <w:t xml:space="preserve"> ( tulk.no latīņu val.)</w:t>
      </w:r>
    </w:p>
    <w:tbl>
      <w:tblPr>
        <w:tblW w:w="5767" w:type="pct"/>
        <w:tblCellSpacing w:w="0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10084"/>
      </w:tblGrid>
      <w:tr w:rsidR="005313E8" w:rsidRPr="00147A17" w:rsidTr="007417D2">
        <w:trPr>
          <w:tblCellSpacing w:w="0" w:type="dxa"/>
        </w:trPr>
        <w:tc>
          <w:tcPr>
            <w:tcW w:w="265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5313E8" w:rsidRPr="00147A17" w:rsidRDefault="005313E8" w:rsidP="00531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10084" w:type="dxa"/>
            <w:hideMark/>
          </w:tcPr>
          <w:p w:rsidR="005313E8" w:rsidRPr="00147A17" w:rsidRDefault="005313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7A17">
              <w:rPr>
                <w:rFonts w:ascii="Arial" w:hAnsi="Arial" w:cs="Arial"/>
                <w:b/>
                <w:sz w:val="24"/>
                <w:szCs w:val="24"/>
              </w:rPr>
              <w:t>BALNEOLOGY</w:t>
            </w:r>
          </w:p>
          <w:tbl>
            <w:tblPr>
              <w:tblW w:w="0" w:type="auto"/>
              <w:tblCellSpacing w:w="3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5313E8" w:rsidRPr="00147A17" w:rsidTr="005313E8">
              <w:trPr>
                <w:tblCellSpacing w:w="37" w:type="dxa"/>
              </w:trPr>
              <w:tc>
                <w:tcPr>
                  <w:tcW w:w="8848" w:type="dxa"/>
                  <w:vAlign w:val="center"/>
                  <w:hideMark/>
                </w:tcPr>
                <w:p w:rsidR="005313E8" w:rsidRPr="00147A17" w:rsidRDefault="005313E8" w:rsidP="005313E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lv-LV"/>
                    </w:rPr>
                  </w:pPr>
                  <w:r w:rsidRPr="00147A17">
                    <w:rPr>
                      <w:rFonts w:ascii="Arial" w:eastAsia="Times New Roman" w:hAnsi="Arial" w:cs="Arial"/>
                      <w:sz w:val="24"/>
                      <w:szCs w:val="24"/>
                      <w:lang w:eastAsia="lv-LV"/>
                    </w:rPr>
                    <w:t>The science of baths or bathing, especially the study of the therapeutic use of thermal baths.</w:t>
                  </w:r>
                </w:p>
              </w:tc>
            </w:tr>
          </w:tbl>
          <w:p w:rsidR="005313E8" w:rsidRPr="00147A17" w:rsidRDefault="005313E8" w:rsidP="005313E8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147A17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balneology [ˌbælnɪˈɒlədʒɪ]</w:t>
            </w:r>
          </w:p>
          <w:p w:rsidR="005313E8" w:rsidRPr="00147A17" w:rsidRDefault="005313E8" w:rsidP="00531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147A17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The branch of medical science concerned with the therapeutic value of baths, esp those taken with natural mineral waters</w:t>
            </w:r>
          </w:p>
          <w:p w:rsidR="005313E8" w:rsidRPr="00147A17" w:rsidRDefault="005313E8" w:rsidP="00531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147A17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[from Latin </w:t>
            </w:r>
            <w:r w:rsidRPr="00147A1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lv-LV"/>
              </w:rPr>
              <w:t>balneum</w:t>
            </w:r>
            <w:r w:rsidRPr="00147A17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bath]</w:t>
            </w:r>
          </w:p>
          <w:p w:rsidR="005313E8" w:rsidRPr="00147A17" w:rsidRDefault="005313E8" w:rsidP="00531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  <w:p w:rsidR="005313E8" w:rsidRPr="00147A17" w:rsidRDefault="005313E8" w:rsidP="005313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147A17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AROMATHERAPY</w:t>
            </w:r>
          </w:p>
          <w:p w:rsidR="005313E8" w:rsidRPr="00147A17" w:rsidRDefault="005313E8" w:rsidP="005313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</w:p>
          <w:p w:rsidR="005313E8" w:rsidRPr="00147A17" w:rsidRDefault="005313E8" w:rsidP="00531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147A17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Aromatherapy massage uses essential oils derived from plants to affect your mood and alleviate pain.</w:t>
            </w:r>
          </w:p>
          <w:p w:rsidR="005313E8" w:rsidRPr="00147A17" w:rsidRDefault="005313E8" w:rsidP="00531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  <w:p w:rsidR="005313E8" w:rsidRPr="00147A17" w:rsidRDefault="005313E8" w:rsidP="005313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147A17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MUD AND PEAT</w:t>
            </w:r>
          </w:p>
          <w:p w:rsidR="005313E8" w:rsidRPr="00147A17" w:rsidRDefault="005313E8" w:rsidP="005313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</w:p>
          <w:p w:rsidR="005313E8" w:rsidRPr="00147A17" w:rsidRDefault="005313E8" w:rsidP="00531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147A17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Mud and peat ease your stress</w:t>
            </w:r>
            <w:r w:rsidR="004C4A28" w:rsidRPr="00147A17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.Theurapeutic mud is collected from lakes or bogs with high percentage of minerals.</w:t>
            </w:r>
          </w:p>
          <w:p w:rsidR="004C4A28" w:rsidRPr="00147A17" w:rsidRDefault="004C4A28" w:rsidP="00531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  <w:p w:rsidR="004C4A28" w:rsidRPr="00147A17" w:rsidRDefault="004C4A28" w:rsidP="005313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147A17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COLD THERAPY</w:t>
            </w:r>
          </w:p>
          <w:p w:rsidR="004C4A28" w:rsidRPr="00147A17" w:rsidRDefault="004C4A28" w:rsidP="005313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</w:p>
          <w:p w:rsidR="004C4A28" w:rsidRPr="00147A17" w:rsidRDefault="004C4A28" w:rsidP="00531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147A17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The idea of cold therapy comes from japan. The treatment is administrated in a special cold chamber at extreme low temperature. A single session lasts from 1,5 to 3 minutes.</w:t>
            </w:r>
          </w:p>
          <w:p w:rsidR="004C4A28" w:rsidRPr="00147A17" w:rsidRDefault="004C4A28" w:rsidP="00531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  <w:p w:rsidR="004C4A28" w:rsidRPr="00147A17" w:rsidRDefault="004C4A28" w:rsidP="005313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147A17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HAND MASSAGE TECHNIQUES</w:t>
            </w:r>
          </w:p>
          <w:p w:rsidR="004C4A28" w:rsidRPr="00147A17" w:rsidRDefault="004C4A28" w:rsidP="005313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</w:p>
          <w:p w:rsidR="004C4A28" w:rsidRPr="00147A17" w:rsidRDefault="004C4A28" w:rsidP="00531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147A17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A massage is one of the client’s high priorities during the service. The basic massage motions are: effleurage, patrissage, wrinking or friction rotation, as well as rubbing techniques. Throughout the massage, blood circulation is stimulated supplying the skin with much-need oxygen, leaving it well-nourished.</w:t>
            </w:r>
          </w:p>
        </w:tc>
      </w:tr>
    </w:tbl>
    <w:p w:rsidR="00FE1448" w:rsidRPr="00147A17" w:rsidRDefault="00FE1448">
      <w:pPr>
        <w:rPr>
          <w:rFonts w:ascii="Arial" w:hAnsi="Arial" w:cs="Arial"/>
          <w:sz w:val="24"/>
          <w:szCs w:val="24"/>
        </w:rPr>
      </w:pPr>
    </w:p>
    <w:sectPr w:rsidR="00FE1448" w:rsidRPr="00147A17" w:rsidSect="007417D2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E8"/>
    <w:rsid w:val="00147A17"/>
    <w:rsid w:val="004C4A28"/>
    <w:rsid w:val="005313E8"/>
    <w:rsid w:val="007417D2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2160B-F11E-468E-9CFD-801721ED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9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cp:lastPrinted>2013-09-23T16:24:00Z</cp:lastPrinted>
  <dcterms:created xsi:type="dcterms:W3CDTF">2014-07-22T11:34:00Z</dcterms:created>
  <dcterms:modified xsi:type="dcterms:W3CDTF">2014-07-22T11:34:00Z</dcterms:modified>
</cp:coreProperties>
</file>