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C2" w:rsidRDefault="003218C2" w:rsidP="003218C2">
      <w:pPr>
        <w:tabs>
          <w:tab w:val="left" w:pos="7005"/>
        </w:tabs>
        <w:ind w:left="-709" w:firstLine="1429"/>
      </w:pPr>
    </w:p>
    <w:tbl>
      <w:tblPr>
        <w:tblW w:w="10592" w:type="dxa"/>
        <w:tblLayout w:type="fixed"/>
        <w:tblLook w:val="04A0" w:firstRow="1" w:lastRow="0" w:firstColumn="1" w:lastColumn="0" w:noHBand="0" w:noVBand="1"/>
      </w:tblPr>
      <w:tblGrid>
        <w:gridCol w:w="3227"/>
        <w:gridCol w:w="7365"/>
      </w:tblGrid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Kuldīgas Tehnoloģiju un tūrisma tehnikums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PROGRAMMAS VEIDS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Profesionālās vidējās izglītības programma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 xml:space="preserve">IEGŪSTAMĀ KVALIFIKĀCIJA vai </w:t>
            </w:r>
            <w:r w:rsidRPr="00CD45BC">
              <w:rPr>
                <w:rFonts w:ascii="Times New Roman" w:hAnsi="Times New Roman" w:cs="Times New Roman"/>
                <w:caps/>
                <w:sz w:val="24"/>
                <w:szCs w:val="24"/>
              </w:rPr>
              <w:t>programmas  nosaukums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>Ēdināšanas  pakalpojumu speciālists,</w:t>
            </w:r>
          </w:p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trešais</w:t>
            </w: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 xml:space="preserve"> kvalifikācijas līmenis</w:t>
            </w:r>
          </w:p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Mācību priekšmets :Konditorejas izstrādājumu tehnoloģija</w:t>
      </w:r>
    </w:p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Darba autors : Dace </w:t>
      </w:r>
      <w:proofErr w:type="spellStart"/>
      <w:r>
        <w:rPr>
          <w:rFonts w:ascii="Times New Roman" w:hAnsi="Times New Roman"/>
          <w:b/>
          <w:sz w:val="28"/>
          <w:szCs w:val="28"/>
        </w:rPr>
        <w:t>Šimkevica</w:t>
      </w:r>
      <w:proofErr w:type="spellEnd"/>
    </w:p>
    <w:p w:rsidR="003218C2" w:rsidRDefault="003218C2" w:rsidP="003218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Metodiskais darbs: </w:t>
      </w:r>
      <w:r w:rsidRPr="00CD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Mežģīņu mastikas veidošana</w:t>
      </w:r>
    </w:p>
    <w:p w:rsidR="005C57AE" w:rsidRDefault="005C57AE" w:rsidP="003218C2">
      <w:r>
        <w:rPr>
          <w:rFonts w:ascii="Times New Roman" w:hAnsi="Times New Roman"/>
          <w:sz w:val="28"/>
          <w:szCs w:val="28"/>
        </w:rPr>
        <w:t>2020.gads</w:t>
      </w:r>
      <w:bookmarkStart w:id="0" w:name="_GoBack"/>
      <w:bookmarkEnd w:id="0"/>
    </w:p>
    <w:p w:rsidR="003218C2" w:rsidRDefault="003218C2" w:rsidP="003218C2">
      <w:pPr>
        <w:tabs>
          <w:tab w:val="left" w:pos="7005"/>
        </w:tabs>
        <w:ind w:left="-709" w:firstLine="1429"/>
      </w:pPr>
      <w:r>
        <w:br w:type="page"/>
      </w:r>
      <w:r>
        <w:lastRenderedPageBreak/>
        <w:tab/>
      </w:r>
    </w:p>
    <w:p w:rsidR="003218C2" w:rsidRPr="00230D5E" w:rsidRDefault="003218C2" w:rsidP="003218C2">
      <w:pPr>
        <w:tabs>
          <w:tab w:val="left" w:pos="7770"/>
        </w:tabs>
        <w:rPr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32"/>
          <w:szCs w:val="32"/>
        </w:rPr>
        <w:t>Mežģīņu masa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8C2" w:rsidRPr="00E36004" w:rsidRDefault="003218C2" w:rsidP="003218C2">
      <w:pPr>
        <w:ind w:left="-709" w:firstLine="1429"/>
        <w:rPr>
          <w:rFonts w:ascii="Times New Roman" w:hAnsi="Times New Roman" w:cs="Times New Roman"/>
          <w:sz w:val="24"/>
          <w:szCs w:val="24"/>
        </w:rPr>
      </w:pPr>
    </w:p>
    <w:p w:rsidR="003218C2" w:rsidRPr="00243220" w:rsidRDefault="003218C2" w:rsidP="003218C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24"/>
          <w:szCs w:val="24"/>
        </w:rPr>
        <w:t>100 g produkta pagatavošanai: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56 ml ūdens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42g sausais mastikas maisījums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3g šķidrais mastikas maisījums (apmēram viena tējkarote)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 xml:space="preserve">Bļodā ielej ūdeni ,pieber sauso maisījumu un vienmērīgi maisa apmēram 5 min. </w:t>
      </w:r>
    </w:p>
    <w:p w:rsidR="003218C2" w:rsidRPr="007F15A2" w:rsidRDefault="003218C2" w:rsidP="003218C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neputojot.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Masai pievieno šķidro maisījumu un turpina vienmērīgi maisīt vēl 8-10 min.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Iegūto masu izlīdzina uz veidnes ar lāpstiņu tā ,lai masa iespiežas gravējumā.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Neizmantoto masu pārvelk ar plēvi un uzglabā ledusskapī.(līdz 7 dienām)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Produkts parasti izžūst 6-8 stundās un to ir viegli atbrīvot no veidnes. Ja nepieciešams mežģīni izmantot steidzamāk ,tad var likt krāsnī un cept 70-80 </w:t>
      </w:r>
      <w:r w:rsidRPr="007F15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t 10-12 min. Lai izņemtu mežģīni no veidnes ,veidni   apgriež otrādi un uzmanīgi izņem mežģīni . Ja grib veidot krāsainu mežģīni ,gatavojot šķidro masu , tai pievieno ūdenī šķīstošu krāsvielu, vai ietonē ar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aerogrāfu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Mežģīni klāj uz pamatnes , kura pārklāta ar šokolādi, mastiku vai glazūru. Pielīmē ar cukura sīrupu, šokolādi, ūdeni, pārtikas līmi.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Uzglabā slēgtā traukā starp papīra kārtām. Uzglabāšanas laiks līdz pat 6 mēnešiem.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2247900" cy="2990850"/>
            <wp:effectExtent l="19050" t="0" r="0" b="0"/>
            <wp:docPr id="2" name="Attēls 13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2971800"/>
            <wp:effectExtent l="19050" t="0" r="0" b="0"/>
            <wp:wrapSquare wrapText="bothSides"/>
            <wp:docPr id="4" name="Attēls 7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218C2" w:rsidRDefault="003218C2" w:rsidP="003218C2"/>
    <w:sectPr w:rsidR="003218C2" w:rsidSect="003218C2">
      <w:pgSz w:w="11906" w:h="16838"/>
      <w:pgMar w:top="568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85CAE"/>
    <w:multiLevelType w:val="hybridMultilevel"/>
    <w:tmpl w:val="96745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2"/>
    <w:rsid w:val="00186E33"/>
    <w:rsid w:val="00320098"/>
    <w:rsid w:val="003218C2"/>
    <w:rsid w:val="005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5640D-7127-4CC9-AFB2-FE9F2AB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18C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218C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Dators</cp:lastModifiedBy>
  <cp:revision>2</cp:revision>
  <dcterms:created xsi:type="dcterms:W3CDTF">2019-12-27T12:03:00Z</dcterms:created>
  <dcterms:modified xsi:type="dcterms:W3CDTF">2019-12-27T12:03:00Z</dcterms:modified>
</cp:coreProperties>
</file>