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0C499" w14:textId="77777777" w:rsidR="003C1695" w:rsidRPr="009222E4" w:rsidRDefault="003C1695" w:rsidP="003C1695">
      <w:pPr>
        <w:rPr>
          <w:rFonts w:ascii="Times New Roman" w:hAnsi="Times New Roman" w:cs="Times New Roman"/>
          <w:sz w:val="24"/>
          <w:szCs w:val="24"/>
        </w:rPr>
      </w:pPr>
    </w:p>
    <w:p w14:paraId="12E40960" w14:textId="0A0912DF" w:rsidR="003C1695" w:rsidRPr="003C1695" w:rsidRDefault="003C1695" w:rsidP="003C1695">
      <w:pPr>
        <w:pStyle w:val="tv213"/>
        <w:shd w:val="clear" w:color="auto" w:fill="FFFFFF"/>
        <w:spacing w:before="0" w:beforeAutospacing="0" w:after="0" w:afterAutospacing="0" w:line="293" w:lineRule="atLeast"/>
        <w:ind w:firstLine="300"/>
        <w:jc w:val="both"/>
      </w:pPr>
      <w:r w:rsidRPr="003C1695">
        <w:rPr>
          <w:bCs/>
        </w:rPr>
        <w:t xml:space="preserve">Saskaņā ar Valsts pārvaldes iekārtas likuma 92.panta 2.daļu: </w:t>
      </w:r>
      <w:r>
        <w:rPr>
          <w:bCs/>
        </w:rPr>
        <w:t>Kuldīgas Tehnoloģiju un tūrisma tehnikums publisko</w:t>
      </w:r>
      <w:r w:rsidRPr="003C1695">
        <w:t xml:space="preserve"> amatpersonām aprēķināto atalgojumu katru mēnesi savā tīmekļa vietnē, </w:t>
      </w:r>
    </w:p>
    <w:p w14:paraId="75F32BBF" w14:textId="5F10A6F0" w:rsidR="003C1695" w:rsidRPr="009222E4" w:rsidRDefault="003C1695" w:rsidP="003C1695">
      <w:pPr>
        <w:rPr>
          <w:rFonts w:ascii="Times New Roman" w:hAnsi="Times New Roman" w:cs="Times New Roman"/>
          <w:sz w:val="24"/>
          <w:szCs w:val="24"/>
        </w:rPr>
      </w:pPr>
    </w:p>
    <w:p w14:paraId="0CE23C7F" w14:textId="4FA3463C" w:rsidR="003C1695" w:rsidRPr="003C1695" w:rsidRDefault="003C1695" w:rsidP="003C169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C1695">
        <w:rPr>
          <w:rFonts w:ascii="Times New Roman" w:hAnsi="Times New Roman" w:cs="Times New Roman"/>
          <w:b/>
          <w:bCs/>
          <w:sz w:val="24"/>
          <w:szCs w:val="24"/>
        </w:rPr>
        <w:t xml:space="preserve">Par 2025.gada </w:t>
      </w:r>
      <w:r w:rsidR="00525F99">
        <w:rPr>
          <w:rFonts w:ascii="Times New Roman" w:hAnsi="Times New Roman" w:cs="Times New Roman"/>
          <w:b/>
          <w:bCs/>
          <w:sz w:val="24"/>
          <w:szCs w:val="24"/>
        </w:rPr>
        <w:t>februāra</w:t>
      </w:r>
      <w:r w:rsidRPr="003C1695">
        <w:rPr>
          <w:rFonts w:ascii="Times New Roman" w:hAnsi="Times New Roman" w:cs="Times New Roman"/>
          <w:b/>
          <w:bCs/>
          <w:sz w:val="24"/>
          <w:szCs w:val="24"/>
        </w:rPr>
        <w:t xml:space="preserve"> mēnesi.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90"/>
        <w:gridCol w:w="3216"/>
        <w:gridCol w:w="3047"/>
        <w:gridCol w:w="2197"/>
      </w:tblGrid>
      <w:tr w:rsidR="003C1695" w:rsidRPr="009222E4" w14:paraId="6DDA50C9" w14:textId="77777777" w:rsidTr="005B2322">
        <w:tc>
          <w:tcPr>
            <w:tcW w:w="890" w:type="dxa"/>
          </w:tcPr>
          <w:p w14:paraId="5E377C39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Nr.p.k.</w:t>
            </w:r>
          </w:p>
        </w:tc>
        <w:tc>
          <w:tcPr>
            <w:tcW w:w="3216" w:type="dxa"/>
          </w:tcPr>
          <w:p w14:paraId="11A5775E" w14:textId="77777777" w:rsidR="003C1695" w:rsidRPr="009222E4" w:rsidRDefault="003C1695" w:rsidP="0097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Vārds, uzvārds</w:t>
            </w:r>
          </w:p>
        </w:tc>
        <w:tc>
          <w:tcPr>
            <w:tcW w:w="3047" w:type="dxa"/>
          </w:tcPr>
          <w:p w14:paraId="13E110C4" w14:textId="77777777" w:rsidR="003C1695" w:rsidRPr="009222E4" w:rsidRDefault="003C1695" w:rsidP="0097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Amats</w:t>
            </w:r>
          </w:p>
        </w:tc>
        <w:tc>
          <w:tcPr>
            <w:tcW w:w="2197" w:type="dxa"/>
          </w:tcPr>
          <w:p w14:paraId="3C4CEAD9" w14:textId="5407133A" w:rsidR="003C1695" w:rsidRPr="009222E4" w:rsidRDefault="003C1695" w:rsidP="00973F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Atalgojums mēnesī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F99">
              <w:rPr>
                <w:rFonts w:ascii="Times New Roman" w:hAnsi="Times New Roman" w:cs="Times New Roman"/>
                <w:sz w:val="24"/>
                <w:szCs w:val="24"/>
              </w:rPr>
              <w:t xml:space="preserve">Bruto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(EUR)</w:t>
            </w:r>
          </w:p>
        </w:tc>
      </w:tr>
      <w:tr w:rsidR="003C1695" w:rsidRPr="009222E4" w14:paraId="2FB38121" w14:textId="77777777" w:rsidTr="005B2322">
        <w:tc>
          <w:tcPr>
            <w:tcW w:w="890" w:type="dxa"/>
          </w:tcPr>
          <w:p w14:paraId="6B5A1392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16" w:type="dxa"/>
          </w:tcPr>
          <w:p w14:paraId="79ADBF3F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Katrīna SPULENIECE-AIŠPURE</w:t>
            </w:r>
          </w:p>
        </w:tc>
        <w:tc>
          <w:tcPr>
            <w:tcW w:w="3047" w:type="dxa"/>
          </w:tcPr>
          <w:p w14:paraId="198ED3CB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Direktora p.i.;</w:t>
            </w:r>
          </w:p>
          <w:p w14:paraId="175FC89F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</w:tcPr>
          <w:p w14:paraId="50A0463D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2656,82</w:t>
            </w:r>
          </w:p>
        </w:tc>
      </w:tr>
      <w:tr w:rsidR="003C1695" w:rsidRPr="009222E4" w14:paraId="726CA49E" w14:textId="77777777" w:rsidTr="005B2322">
        <w:tc>
          <w:tcPr>
            <w:tcW w:w="890" w:type="dxa"/>
          </w:tcPr>
          <w:p w14:paraId="146DA934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14:paraId="4E00FE0A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Astrīda ZEILE</w:t>
            </w:r>
          </w:p>
        </w:tc>
        <w:tc>
          <w:tcPr>
            <w:tcW w:w="3047" w:type="dxa"/>
          </w:tcPr>
          <w:p w14:paraId="171EB0C8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Direktora vietniece prakstiskās mācības jomā</w:t>
            </w:r>
          </w:p>
        </w:tc>
        <w:tc>
          <w:tcPr>
            <w:tcW w:w="2197" w:type="dxa"/>
          </w:tcPr>
          <w:p w14:paraId="0F70B8C2" w14:textId="3D3A13E5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5146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5146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C1695" w:rsidRPr="009222E4" w14:paraId="0E9AF2C6" w14:textId="77777777" w:rsidTr="005B2322">
        <w:tc>
          <w:tcPr>
            <w:tcW w:w="890" w:type="dxa"/>
          </w:tcPr>
          <w:p w14:paraId="4CF43FCD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16" w:type="dxa"/>
          </w:tcPr>
          <w:p w14:paraId="514085CC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Inese KĻAVIŅA</w:t>
            </w:r>
          </w:p>
        </w:tc>
        <w:tc>
          <w:tcPr>
            <w:tcW w:w="3047" w:type="dxa"/>
          </w:tcPr>
          <w:p w14:paraId="3359B349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Direktora vietniece izglītības jomā</w:t>
            </w:r>
          </w:p>
        </w:tc>
        <w:tc>
          <w:tcPr>
            <w:tcW w:w="2197" w:type="dxa"/>
          </w:tcPr>
          <w:p w14:paraId="133FB8A3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2084,57</w:t>
            </w:r>
          </w:p>
        </w:tc>
      </w:tr>
      <w:tr w:rsidR="003C1695" w:rsidRPr="009222E4" w14:paraId="53358742" w14:textId="77777777" w:rsidTr="005B2322">
        <w:tc>
          <w:tcPr>
            <w:tcW w:w="890" w:type="dxa"/>
          </w:tcPr>
          <w:p w14:paraId="69605A30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16" w:type="dxa"/>
          </w:tcPr>
          <w:p w14:paraId="3070CF7C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Gunita URBĀNE</w:t>
            </w:r>
          </w:p>
        </w:tc>
        <w:tc>
          <w:tcPr>
            <w:tcW w:w="3047" w:type="dxa"/>
          </w:tcPr>
          <w:p w14:paraId="72D49F09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Direktora vietniece audzināšanas darbā</w:t>
            </w:r>
          </w:p>
        </w:tc>
        <w:tc>
          <w:tcPr>
            <w:tcW w:w="2197" w:type="dxa"/>
          </w:tcPr>
          <w:p w14:paraId="61E6180D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1940,63</w:t>
            </w:r>
          </w:p>
        </w:tc>
      </w:tr>
      <w:tr w:rsidR="003C1695" w:rsidRPr="009222E4" w14:paraId="0B82D6F4" w14:textId="77777777" w:rsidTr="005B2322">
        <w:tc>
          <w:tcPr>
            <w:tcW w:w="890" w:type="dxa"/>
          </w:tcPr>
          <w:p w14:paraId="4792D554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16" w:type="dxa"/>
          </w:tcPr>
          <w:p w14:paraId="670ED600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Elita TISJAKA</w:t>
            </w:r>
          </w:p>
        </w:tc>
        <w:tc>
          <w:tcPr>
            <w:tcW w:w="3047" w:type="dxa"/>
          </w:tcPr>
          <w:p w14:paraId="3F3499B6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Iepirkumu komisijas locekle</w:t>
            </w:r>
          </w:p>
        </w:tc>
        <w:tc>
          <w:tcPr>
            <w:tcW w:w="2197" w:type="dxa"/>
          </w:tcPr>
          <w:p w14:paraId="5FF9C18B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1546,25</w:t>
            </w:r>
          </w:p>
        </w:tc>
      </w:tr>
      <w:tr w:rsidR="003C1695" w:rsidRPr="009222E4" w14:paraId="7323DE1E" w14:textId="77777777" w:rsidTr="005B2322">
        <w:tc>
          <w:tcPr>
            <w:tcW w:w="890" w:type="dxa"/>
          </w:tcPr>
          <w:p w14:paraId="357CFFDF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16" w:type="dxa"/>
          </w:tcPr>
          <w:p w14:paraId="1770CE74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Mārtiņš MEDNIEKS</w:t>
            </w:r>
          </w:p>
        </w:tc>
        <w:tc>
          <w:tcPr>
            <w:tcW w:w="3047" w:type="dxa"/>
          </w:tcPr>
          <w:p w14:paraId="5DACF3B5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Iepirkuma komisijas loceklis</w:t>
            </w:r>
          </w:p>
        </w:tc>
        <w:tc>
          <w:tcPr>
            <w:tcW w:w="2197" w:type="dxa"/>
          </w:tcPr>
          <w:p w14:paraId="4F0E501A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1963,66</w:t>
            </w:r>
          </w:p>
        </w:tc>
      </w:tr>
      <w:tr w:rsidR="003C1695" w:rsidRPr="009222E4" w14:paraId="2D723710" w14:textId="77777777" w:rsidTr="005B2322">
        <w:tc>
          <w:tcPr>
            <w:tcW w:w="890" w:type="dxa"/>
          </w:tcPr>
          <w:p w14:paraId="420D1B96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216" w:type="dxa"/>
          </w:tcPr>
          <w:p w14:paraId="0BE8188C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Ilze BRASLAUSKA</w:t>
            </w:r>
          </w:p>
        </w:tc>
        <w:tc>
          <w:tcPr>
            <w:tcW w:w="3047" w:type="dxa"/>
          </w:tcPr>
          <w:p w14:paraId="6202582C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Iepirkuma komisijas locekle</w:t>
            </w:r>
          </w:p>
        </w:tc>
        <w:tc>
          <w:tcPr>
            <w:tcW w:w="2197" w:type="dxa"/>
          </w:tcPr>
          <w:p w14:paraId="0EFD7B5C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1337,50</w:t>
            </w:r>
          </w:p>
        </w:tc>
      </w:tr>
      <w:tr w:rsidR="003C1695" w:rsidRPr="009222E4" w14:paraId="282471FF" w14:textId="77777777" w:rsidTr="005B2322">
        <w:tc>
          <w:tcPr>
            <w:tcW w:w="890" w:type="dxa"/>
          </w:tcPr>
          <w:p w14:paraId="11B734F6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3216" w:type="dxa"/>
          </w:tcPr>
          <w:p w14:paraId="3C77742B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Evita PĒTERSONE</w:t>
            </w:r>
          </w:p>
        </w:tc>
        <w:tc>
          <w:tcPr>
            <w:tcW w:w="3047" w:type="dxa"/>
          </w:tcPr>
          <w:p w14:paraId="4DB0754E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Iepirkumu komisijas priekšsēdētāja</w:t>
            </w:r>
          </w:p>
        </w:tc>
        <w:tc>
          <w:tcPr>
            <w:tcW w:w="2197" w:type="dxa"/>
          </w:tcPr>
          <w:p w14:paraId="05910975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1634,00</w:t>
            </w:r>
          </w:p>
        </w:tc>
      </w:tr>
      <w:tr w:rsidR="003C1695" w:rsidRPr="009222E4" w14:paraId="2B956C17" w14:textId="77777777" w:rsidTr="005B2322">
        <w:tc>
          <w:tcPr>
            <w:tcW w:w="890" w:type="dxa"/>
          </w:tcPr>
          <w:p w14:paraId="193608B9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16" w:type="dxa"/>
          </w:tcPr>
          <w:p w14:paraId="48F966D1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Daiga LATERERE</w:t>
            </w:r>
          </w:p>
        </w:tc>
        <w:tc>
          <w:tcPr>
            <w:tcW w:w="3047" w:type="dxa"/>
          </w:tcPr>
          <w:p w14:paraId="22EA2FF4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22E4">
              <w:rPr>
                <w:rFonts w:ascii="Times New Roman" w:hAnsi="Times New Roman" w:cs="Times New Roman"/>
                <w:sz w:val="24"/>
                <w:szCs w:val="24"/>
              </w:rPr>
              <w:t>Stipendiju piešķiršanas komisijas locekle</w:t>
            </w:r>
          </w:p>
        </w:tc>
        <w:tc>
          <w:tcPr>
            <w:tcW w:w="2197" w:type="dxa"/>
          </w:tcPr>
          <w:p w14:paraId="0D3E56D2" w14:textId="77777777" w:rsidR="003C1695" w:rsidRPr="009222E4" w:rsidRDefault="003C1695" w:rsidP="005B2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1007,30</w:t>
            </w:r>
          </w:p>
        </w:tc>
      </w:tr>
    </w:tbl>
    <w:p w14:paraId="1E6071DE" w14:textId="77777777" w:rsidR="003C1695" w:rsidRPr="009222E4" w:rsidRDefault="003C1695" w:rsidP="003C1695">
      <w:pPr>
        <w:rPr>
          <w:rFonts w:ascii="Times New Roman" w:hAnsi="Times New Roman" w:cs="Times New Roman"/>
          <w:sz w:val="24"/>
          <w:szCs w:val="24"/>
        </w:rPr>
      </w:pPr>
    </w:p>
    <w:p w14:paraId="5A3E758B" w14:textId="77777777" w:rsidR="009A523A" w:rsidRDefault="009A523A"/>
    <w:p w14:paraId="458CEE0F" w14:textId="77777777" w:rsidR="003C1695" w:rsidRDefault="003C1695"/>
    <w:sectPr w:rsidR="003C16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695"/>
    <w:rsid w:val="0006059F"/>
    <w:rsid w:val="003C1695"/>
    <w:rsid w:val="004E7C14"/>
    <w:rsid w:val="00525F99"/>
    <w:rsid w:val="00557E5E"/>
    <w:rsid w:val="00973F74"/>
    <w:rsid w:val="009A523A"/>
    <w:rsid w:val="00C42A25"/>
    <w:rsid w:val="00C5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36A634"/>
  <w15:chartTrackingRefBased/>
  <w15:docId w15:val="{9E863738-175A-42EE-A4C6-6AABC8849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C1695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C16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3C16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3C1695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3C16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3C1695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3C16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3C16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3C16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3C16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3C169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3C169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3C169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3C1695"/>
    <w:rPr>
      <w:rFonts w:eastAsiaTheme="majorEastAsia" w:cstheme="majorBidi"/>
      <w:i/>
      <w:iCs/>
      <w:color w:val="2E74B5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3C1695"/>
    <w:rPr>
      <w:rFonts w:eastAsiaTheme="majorEastAsia" w:cstheme="majorBidi"/>
      <w:color w:val="2E74B5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3C1695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3C1695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3C1695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3C1695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3C16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3C16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3C16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3C16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3C1695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tsRakstz">
    <w:name w:val="Citāts Rakstz."/>
    <w:basedOn w:val="Noklusjumarindkopasfonts"/>
    <w:link w:val="Citts"/>
    <w:uiPriority w:val="29"/>
    <w:rsid w:val="003C1695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3C1695"/>
    <w:pPr>
      <w:ind w:left="720"/>
      <w:contextualSpacing/>
    </w:pPr>
    <w:rPr>
      <w:kern w:val="2"/>
      <w14:ligatures w14:val="standardContextual"/>
    </w:rPr>
  </w:style>
  <w:style w:type="character" w:styleId="Intensvsizclums">
    <w:name w:val="Intense Emphasis"/>
    <w:basedOn w:val="Noklusjumarindkopasfonts"/>
    <w:uiPriority w:val="21"/>
    <w:qFormat/>
    <w:rsid w:val="003C1695"/>
    <w:rPr>
      <w:i/>
      <w:iCs/>
      <w:color w:val="2E74B5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3C169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3C1695"/>
    <w:rPr>
      <w:i/>
      <w:iCs/>
      <w:color w:val="2E74B5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3C1695"/>
    <w:rPr>
      <w:b/>
      <w:bCs/>
      <w:smallCaps/>
      <w:color w:val="2E74B5" w:themeColor="accent1" w:themeShade="BF"/>
      <w:spacing w:val="5"/>
    </w:rPr>
  </w:style>
  <w:style w:type="table" w:styleId="Reatabula">
    <w:name w:val="Table Grid"/>
    <w:basedOn w:val="Parastatabula"/>
    <w:uiPriority w:val="39"/>
    <w:rsid w:val="003C1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v213">
    <w:name w:val="tv213"/>
    <w:basedOn w:val="Parasts"/>
    <w:rsid w:val="003C16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3C16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05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531</Words>
  <Characters>303</Characters>
  <Application>Microsoft Office Word</Application>
  <DocSecurity>0</DocSecurity>
  <Lines>2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Petersone Evita</dc:creator>
  <cp:keywords/>
  <dc:description/>
  <cp:lastModifiedBy>Petersone Evita</cp:lastModifiedBy>
  <cp:revision>4</cp:revision>
  <dcterms:created xsi:type="dcterms:W3CDTF">2025-02-18T08:39:00Z</dcterms:created>
  <dcterms:modified xsi:type="dcterms:W3CDTF">2025-03-04T14:09:00Z</dcterms:modified>
</cp:coreProperties>
</file>